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E0" w:rsidRDefault="002704C5" w:rsidP="008203E0">
      <w:pPr>
        <w:spacing w:after="5" w:line="269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12B3E5" wp14:editId="7F8BF7BC">
            <wp:simplePos x="0" y="0"/>
            <wp:positionH relativeFrom="column">
              <wp:posOffset>3657600</wp:posOffset>
            </wp:positionH>
            <wp:positionV relativeFrom="paragraph">
              <wp:posOffset>113665</wp:posOffset>
            </wp:positionV>
            <wp:extent cx="1837055" cy="1654175"/>
            <wp:effectExtent l="0" t="0" r="0" b="3175"/>
            <wp:wrapNone/>
            <wp:docPr id="2" name="Рисунок 2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5"/>
        <w:gridCol w:w="2981"/>
        <w:gridCol w:w="3622"/>
      </w:tblGrid>
      <w:tr w:rsidR="008203E0" w:rsidRPr="008203E0" w:rsidTr="008203E0">
        <w:tc>
          <w:tcPr>
            <w:tcW w:w="3355" w:type="dxa"/>
            <w:shd w:val="clear" w:color="auto" w:fill="auto"/>
          </w:tcPr>
          <w:p w:rsidR="008203E0" w:rsidRPr="008203E0" w:rsidRDefault="008203E0" w:rsidP="008203E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82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Принято</w:t>
            </w:r>
          </w:p>
          <w:p w:rsidR="008203E0" w:rsidRPr="008203E0" w:rsidRDefault="008203E0" w:rsidP="008203E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8203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на Педагогическом совете</w:t>
            </w:r>
          </w:p>
          <w:p w:rsidR="008203E0" w:rsidRPr="008203E0" w:rsidRDefault="008203E0" w:rsidP="008203E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8203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Протокол №</w:t>
            </w:r>
            <w:r w:rsidR="002704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="002704C5" w:rsidRPr="002704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ru-RU"/>
              </w:rPr>
              <w:t>1</w:t>
            </w:r>
            <w:r w:rsidRPr="008203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от </w:t>
            </w:r>
            <w:r w:rsidR="002704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ru-RU"/>
              </w:rPr>
              <w:t>31.08.23 г.</w:t>
            </w:r>
          </w:p>
          <w:p w:rsidR="008203E0" w:rsidRPr="008203E0" w:rsidRDefault="008203E0" w:rsidP="002704C5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3077" w:type="dxa"/>
            <w:shd w:val="clear" w:color="auto" w:fill="auto"/>
          </w:tcPr>
          <w:p w:rsidR="008203E0" w:rsidRPr="008203E0" w:rsidRDefault="008203E0" w:rsidP="008203E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82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Рассмотрено:</w:t>
            </w:r>
          </w:p>
          <w:p w:rsidR="008203E0" w:rsidRPr="008203E0" w:rsidRDefault="008203E0" w:rsidP="008203E0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8203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на Совете родителей</w:t>
            </w:r>
          </w:p>
          <w:p w:rsidR="008203E0" w:rsidRPr="008203E0" w:rsidRDefault="008203E0" w:rsidP="002704C5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8203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Протокол №</w:t>
            </w:r>
            <w:r w:rsidR="002704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ru-RU"/>
              </w:rPr>
              <w:t xml:space="preserve">  3 </w:t>
            </w:r>
            <w:r w:rsidRPr="008203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от</w:t>
            </w:r>
            <w:r w:rsidR="002704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ru-RU"/>
              </w:rPr>
              <w:t xml:space="preserve"> 12.05.23 г.</w:t>
            </w:r>
          </w:p>
        </w:tc>
        <w:tc>
          <w:tcPr>
            <w:tcW w:w="3775" w:type="dxa"/>
            <w:shd w:val="clear" w:color="auto" w:fill="auto"/>
            <w:hideMark/>
          </w:tcPr>
          <w:p w:rsidR="008203E0" w:rsidRDefault="008203E0" w:rsidP="008203E0">
            <w:pPr>
              <w:spacing w:after="0" w:line="276" w:lineRule="auto"/>
              <w:ind w:left="-93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82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Утверждено </w:t>
            </w:r>
          </w:p>
          <w:p w:rsidR="008203E0" w:rsidRPr="008203E0" w:rsidRDefault="008203E0" w:rsidP="008203E0">
            <w:pPr>
              <w:spacing w:after="0" w:line="276" w:lineRule="auto"/>
              <w:ind w:left="-87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8203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приказом №</w:t>
            </w:r>
            <w:r w:rsidR="002704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ru-RU"/>
              </w:rPr>
              <w:t xml:space="preserve"> 54 </w:t>
            </w:r>
            <w:r w:rsidRPr="008203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от</w:t>
            </w:r>
            <w:r w:rsidR="002704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ru-RU"/>
              </w:rPr>
              <w:t xml:space="preserve"> 31.08.23 г.</w:t>
            </w:r>
          </w:p>
          <w:p w:rsidR="002704C5" w:rsidRDefault="002704C5" w:rsidP="008203E0">
            <w:pPr>
              <w:spacing w:after="0" w:line="276" w:lineRule="auto"/>
              <w:ind w:left="-371" w:right="-814" w:firstLine="2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8203E0" w:rsidRPr="008203E0" w:rsidRDefault="008203E0" w:rsidP="008203E0">
            <w:pPr>
              <w:spacing w:after="0" w:line="276" w:lineRule="auto"/>
              <w:ind w:left="-371" w:right="-814" w:firstLine="284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8203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Заведующий _________ Е.П. Коблова</w:t>
            </w:r>
          </w:p>
        </w:tc>
      </w:tr>
    </w:tbl>
    <w:p w:rsidR="002704C5" w:rsidRDefault="002704C5" w:rsidP="008203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04C5" w:rsidRDefault="002704C5" w:rsidP="008203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03E0" w:rsidRPr="008203E0" w:rsidRDefault="008203E0" w:rsidP="008203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20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  <w:r w:rsidR="008B5A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</w:t>
      </w:r>
      <w:r w:rsidRPr="00820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внутренней системе оценки качества образования в Муниципальном дошкольном образовательном учреждении</w:t>
      </w:r>
    </w:p>
    <w:p w:rsidR="008203E0" w:rsidRPr="008203E0" w:rsidRDefault="008203E0" w:rsidP="008203E0">
      <w:pPr>
        <w:spacing w:after="0" w:line="240" w:lineRule="auto"/>
        <w:ind w:left="1787" w:right="142" w:hanging="13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820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детский сад</w:t>
      </w:r>
      <w:bookmarkStart w:id="0" w:name="_GoBack"/>
      <w:bookmarkEnd w:id="0"/>
      <w:r w:rsidRPr="00820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«Солнышко» р.п. Дергачи</w:t>
      </w:r>
    </w:p>
    <w:p w:rsidR="008203E0" w:rsidRPr="008203E0" w:rsidRDefault="008203E0" w:rsidP="008203E0">
      <w:pPr>
        <w:keepNext/>
        <w:keepLines/>
        <w:spacing w:after="29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0" w:rsidRDefault="008203E0" w:rsidP="008203E0">
      <w:pPr>
        <w:spacing w:after="0" w:line="243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8203E0" w:rsidRPr="0099598C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03E0" w:rsidRPr="0099598C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3B31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Настоящее Положение о внутренней системе оценки качества образования (далее – ВСОКО) в Муниципальном дошкольном образовательном учреждении детский сад «Солнышко» р.п. Дергачи (далее – МДОУ) определяет цели, задачи, концептуальные идеи, принципы формирования внутренней системы оценки качества, объекты и основные направления, информационный фонд ВСОКО, регулирует ее организацию, содержание процедур контроля и экспертной оценки качества образования,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– мониторинг).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в МДОУ.</w:t>
      </w:r>
    </w:p>
    <w:p w:rsidR="008203E0" w:rsidRPr="0099598C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8203E0"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="0099598C"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ВСОКО представляет собой систематическое стандартизированное наблюдение за состоянием образования и динамикой изменений его результатов, за условиями осуществления образовательной деятельности, а также совокупность организационных структур, норм и правил, диагностических и оценочных процедур, обеспечивающих на единой основе оценку образовательных и воспитательных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:rsidR="008203E0" w:rsidRPr="0099598C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99598C"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ВСОКО осуществляется в соответствии с действующими законодательными актами Российской Федерации, регламентирующими реализацию оценки качества образования.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Основными пол</w:t>
      </w:r>
      <w:r w:rsid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ьзователями результатов ВСОКО М</w:t>
      </w:r>
      <w:r w:rsidR="0099598C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r w:rsid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ОУ </w:t>
      </w:r>
      <w:r w:rsidR="0099598C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являются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</w:t>
      </w:r>
      <w:r w:rsid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и, воспитанники и их родители, П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едагогический совет детского сада, экспертные комиссии при проведении процедур аттестации работников дошкольного образовательного учреждения. 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М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распространяется на</w:t>
      </w:r>
      <w:r w:rsid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деятельность всех работников М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ДОУ, осуществляющих профессиональную деятельность в соответствии с трудовым договором, в том числе, на сотрудников, работающих по совместительству. 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</w:t>
      </w:r>
      <w:r w:rsid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настоящем Положении используются следующие термины: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598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Качество образования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598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Система оценки качества дошкольного образования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совокупность взаимосвязанных субъектов, объектов, показателей, критериев, способов, механизмов и процедур оценивания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598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Качество условий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598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Качество дошкольного образования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 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образовательной</w:t>
      </w:r>
      <w:r w:rsidR="008203E0"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203E0"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рамках реализации Программы в ДОУ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программы. </w:t>
      </w:r>
    </w:p>
    <w:p w:rsidR="003B310F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310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Оценивание качества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</w:t>
      </w:r>
      <w:r w:rsidR="003B31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 образовательной деятельности.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310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Критерий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признак, на основании которого производится оценка, классификация оцениваемого объекта.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310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Мониторинг в системе образования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</w:t>
      </w:r>
      <w:r w:rsidR="003B31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общественных требований к качеству образования, а также личностным ожиданиям участников образовательного процесса.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310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Экспертиза</w:t>
      </w: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всестороннее изучение и анализ состояния, условий и результатов образовательной деятельности.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310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Измерение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Государственный образовательный стандарт дошкольного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 </w:t>
      </w: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 </w:t>
      </w:r>
      <w:r w:rsidR="008203E0"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ВСОКО осуществляется на основе комплексного использования основных методологических подходов: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310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Аксиологический подход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оценке предусматривает анализ ценностей, которые являются основанием в определении структуры и содержания системы оценки качества дошкольного образования. Степень признания самоценности личности ребенка, его права на развитие и на проявление индивидуальных способностей, создание условий для его творческой самореализации определяют оценочную шкалу данного подхода к качеству дошкол</w:t>
      </w:r>
      <w:r w:rsidR="003B31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ьного образования в МБДОУ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310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Социокультурный подход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оценке качества образования в МБДОУ определяется характером взаимодействия детей со взрослыми, с другими детьми, с предметно-пространственным миром. Оценивается уровень самостоятельного поведения и его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способность решать повседневные жизненные ситуации; социальная компетентность в общении с другими детьми и взрослыми.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B310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Компетентностный</w:t>
      </w:r>
      <w:proofErr w:type="spellEnd"/>
      <w:r w:rsidRPr="003B310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подход</w:t>
      </w:r>
      <w:r w:rsidR="003B31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п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 оценке качества образо</w:t>
      </w:r>
      <w:r w:rsidR="003B31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вания в рамках данного подхода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осуществляется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выявление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степени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овладения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компетентностями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 непосредственном наблюдении за поведением детей, что дополняется суждениями об обстоятельствах, в которых проводились наблюдения.  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9.Оценка качества образования осуществляется посредством: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-системы контрольно-инспекционной деятельности;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-общественной экспертизы качества образования;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-лицензирования;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-мониторинга качества образования. 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10. В качестве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источников данных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ВСОКО используются: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-образовательная статистика;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-мониторинговые исследования;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-социологические опросы;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-отчеты работников детского сада; </w:t>
      </w:r>
    </w:p>
    <w:p w:rsidR="003B310F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-посещение мероприятий, организуемых педагогами дошкольного учреждения;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-отчет о результат</w:t>
      </w:r>
      <w:r w:rsidR="003B31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ах самообследования МБДОУ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11.Проведение мониторинга ориентируется на основные аспекты качества образования: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-качество процессов;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-качество </w:t>
      </w:r>
      <w:r w:rsidR="003B310F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условий (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программно-</w:t>
      </w:r>
      <w:r w:rsidR="003B310F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методических, материально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-технических, кадровых,  </w:t>
      </w:r>
    </w:p>
    <w:p w:rsidR="003B310F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информационно-</w:t>
      </w:r>
      <w:r w:rsidR="003B310F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технических, организационных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др.);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-качество результата.</w:t>
      </w: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Направления мониторинга определяются, исходя из оцениваемого аспекта качества образования по результатам работы МБДОУ за предыдущий учебный год, в соответствии с проблемами и задачами на текущий год.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основании данного Положения МБДОУ обеспечивает разработку, внедрение, проведение необходимых оценочных процедур, анализ, учет и дальнейшее использование полученных результатов.  </w:t>
      </w: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1.12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.Экспертная рабочая группа для проведения ВСОКО создается на основании приказа заведующего МБДОУ в количестве 4-5 человек.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Комплексное применение охарактеризованных подходов делает проблему оценивания и измерения развития ребенка принципиально разрешимой и позволяет привлекать родителей (не специалистов) к ВСОКО МБДОУ как независимых субъектов оценки.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Положение устанавливает единые требования при проведении </w:t>
      </w:r>
      <w:r w:rsidR="003B310F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ВСОКО в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МБДОУ. </w:t>
      </w:r>
    </w:p>
    <w:p w:rsidR="008203E0" w:rsidRDefault="003B310F" w:rsidP="003B310F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</w:t>
      </w:r>
      <w:r w:rsidR="008203E0" w:rsidRPr="003B310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цели, задачи, функции и принципы ВСОКО</w:t>
      </w:r>
    </w:p>
    <w:p w:rsidR="00BB39AA" w:rsidRPr="003B310F" w:rsidRDefault="00BB39AA" w:rsidP="003B310F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03E0" w:rsidRPr="008203E0" w:rsidRDefault="003B310F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Цель ВСОКО: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установление соответствия качества дошкольного образования федеральному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государственному образовательному стандарту дошкольного образования.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2.2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.Задачи ВСОКО: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определение объекта системы оценки качества, установление системы показателей (индикаторов), характеризующих состояние и динамику развития качества образования;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установление порядка и форм проведения оценки; 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подбор, адаптация, разработка, систематизация нормативных материалов, методик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диагностики; 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систематизация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информации,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повышение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её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доступности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</w:t>
      </w:r>
    </w:p>
    <w:p w:rsid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достоверности;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координация деятельности всех субъектов ВСОКО;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совершенствование технологий информационно-аналитической деятельности;</w:t>
      </w:r>
    </w:p>
    <w:p w:rsid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C2E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своевременное выявление изменений в сфере образовании и вызвавших их факторов;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принятие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обоснованных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управленч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решений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достижению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качественного образования; 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привлечение общественности к ВСОКО. 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2.3.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Функции ВСОКО: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получение сравнительных данных, выявление динамики и факторов влияния на </w:t>
      </w:r>
    </w:p>
    <w:p w:rsid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динамику качества образования;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определение и упорядочивание информации о состоянии и динамике качества </w:t>
      </w:r>
    </w:p>
    <w:p w:rsid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в базе данных;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координация деятельности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организационн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структур, задействованных в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процедурах мониторинга качества образования.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2.4.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Источники данных для оценки качества образования: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 статистика;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социологические опросы; 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мониторинговые исследования по различным аспектам образовательного процесса; </w:t>
      </w:r>
    </w:p>
    <w:p w:rsid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C2E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отчеты педагогов и воспитателей дошкольного учреждения;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практическая деятельность педагогических работников, посещение организованной учебной деятельности, другие мероприятия с детьми, родителями, режимные моменты, документация. 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2.5.Основные принципы ВСОКО в МДОУ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приоритетности управления - нацеленность результатов ВСОКО на </w:t>
      </w:r>
    </w:p>
    <w:p w:rsid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принятие управленческого решения;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объективности, достоверности, полноты и системности информации о </w:t>
      </w:r>
    </w:p>
    <w:p w:rsid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качестве образования;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открытости, прозрачности процедур оценки качества образования;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преемственности в образовательной политике, интеграции в общероссийскую систему оценки качества образования;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доступности информации о состоянии и качестве образования для </w:t>
      </w:r>
    </w:p>
    <w:p w:rsid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различных </w:t>
      </w:r>
      <w:r w:rsidR="007C2E6B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 потребителей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рефлективности, реализуемый через включение педагогов в </w:t>
      </w:r>
      <w:proofErr w:type="spellStart"/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критериальный</w:t>
      </w:r>
      <w:proofErr w:type="spellEnd"/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</w:t>
      </w:r>
      <w:proofErr w:type="spellStart"/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инструментальности</w:t>
      </w:r>
      <w:proofErr w:type="spellEnd"/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технологичности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используемых  показателей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взаимного дополнения оценочных процедур, установление между ними </w:t>
      </w:r>
    </w:p>
    <w:p w:rsid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взаимосвязей и взаимозависимостей;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принцип соблюдения морально-этических норм при проведении процедур оценки </w:t>
      </w:r>
    </w:p>
    <w:p w:rsid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качества образования в дошкольном учреждении. </w:t>
      </w:r>
    </w:p>
    <w:p w:rsidR="00BB39AA" w:rsidRPr="008203E0" w:rsidRDefault="00BB39AA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03E0" w:rsidRDefault="007C2E6B" w:rsidP="007C2E6B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="008203E0" w:rsidRPr="007C2E6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.Организация системы оценки качества образования</w:t>
      </w:r>
    </w:p>
    <w:p w:rsidR="00BB39AA" w:rsidRPr="007C2E6B" w:rsidRDefault="00BB39AA" w:rsidP="007C2E6B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03E0" w:rsidRPr="008203E0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Организационной основой осуществления процедуры ВСОКО является программа, где определяются форма, направления, сроки, порядок проведения ВСОКО и ответственные исполнители. Для проведения ВСОКО назначаются ответственные лица, состав которых утвержда</w:t>
      </w:r>
      <w:r w:rsidR="007C2E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ется приказом заведующего МДОУ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Мероприятия по реализации целей и задач ВСОКО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ВСОКО предполагает последовательность следующих действий: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-определение и обоснование объекта оценивания;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-сбор данных;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-структурирование баз данных, обеспечивающих хранение и оперативное использование информации;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-обработка полученных данных;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-анализ и интерпретация полученных данных;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-подготовка документов по итогам анализа полученных данных;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-распространение результатов ВСОКО среди потребителей образовательной услуги. </w:t>
      </w:r>
    </w:p>
    <w:p w:rsidR="008203E0" w:rsidRPr="008203E0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Методы ВСОКО: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-изучение представленных материалов самоанализа, нормативной пр</w:t>
      </w:r>
      <w:r w:rsidR="007C2E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авовой документации МДОУ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-анализ программного, учебно-методического и кадрового обеспечения образо</w:t>
      </w:r>
      <w:r w:rsidR="007C2E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вательной программы МДОУ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-наблюдение; исследование развивающей предметно-</w:t>
      </w:r>
      <w:r w:rsidR="007C2E6B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пространственной среды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также условий, обеспечивающих максимальное удовлетворение запросов родителей (законных представителей) воспитанников;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-анализ планирования, результатов диагностики.  </w:t>
      </w:r>
    </w:p>
    <w:p w:rsidR="008203E0" w:rsidRPr="00BB39AA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9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</w:t>
      </w:r>
      <w:r w:rsidR="008203E0" w:rsidRPr="00BB39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процедуры ВСОКО: </w:t>
      </w:r>
    </w:p>
    <w:p w:rsidR="007C2E6B" w:rsidRPr="007C2E6B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7C2E6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Мониторинг программно-методических условий: </w:t>
      </w:r>
    </w:p>
    <w:p w:rsidR="008203E0" w:rsidRPr="008203E0" w:rsidRDefault="00190F27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-соответствие ОП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требованиям ФГОС ДО. </w:t>
      </w:r>
    </w:p>
    <w:p w:rsidR="008203E0" w:rsidRPr="007C2E6B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203E0" w:rsidRPr="007C2E6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Мониторинг психолого-педагогических условий: </w:t>
      </w:r>
    </w:p>
    <w:p w:rsidR="008203E0" w:rsidRPr="008203E0" w:rsidRDefault="007C2E6B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-наличие условий для медицинского сопровождения воспитанников в целях охраны и укрепления их здоровья, коррекции, имеющихся проблем со здоровьем;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-наличие организационно-методического сопр</w:t>
      </w:r>
      <w:r w:rsidR="00DE2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овождения процесса реализации ОП</w:t>
      </w:r>
      <w:r w:rsidR="00190F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ДОО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 том числе, в плане взаимодействия с социумом.</w:t>
      </w: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-оценка возможност</w:t>
      </w:r>
      <w:r w:rsidR="00DE2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предоставления информации о </w:t>
      </w:r>
      <w:r w:rsidR="00190F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 ДОО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семьям воспитанников и всем заинтересованным лицам, вовлечённым в образовательный процесс, а также широкой общественности;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-оценка эффективности оздоровительной работы (здоровьесберегающие мероприятия, режим дня и т.п.).  </w:t>
      </w:r>
    </w:p>
    <w:p w:rsidR="008203E0" w:rsidRPr="00DE2338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="008203E0"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Мониторинг кадровых условий: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-укомплектованность кадрами;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-образовательный ценз педагогов;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-соответствие профессиональным компетенциям;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-уровень квалификации (динамика роста числа работников, прошедших аттестацию);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-динамика роста </w:t>
      </w:r>
      <w:proofErr w:type="spellStart"/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категорийности</w:t>
      </w:r>
      <w:proofErr w:type="spellEnd"/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 </w:t>
      </w:r>
    </w:p>
    <w:p w:rsid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-результативность квалификации (профессиональные достижения педагогов);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-наличие кадровой стратегии.  </w:t>
      </w:r>
    </w:p>
    <w:p w:rsidR="008203E0" w:rsidRP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Мониторинг материально-технических условий: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-оснащенность групповых помещений, кабинетов современным оборудованием, средствами обучения и мебелью;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-оценка состояния условий образования в соответствии с нормативами и требованиями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СанПиН;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-информационно-технологическое обеспечение (наличие технологического оборудования, сайта, программного обеспечения); </w:t>
      </w:r>
    </w:p>
    <w:p w:rsidR="008203E0" w:rsidRP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Мониторинг финансовых условий: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-фина</w:t>
      </w:r>
      <w:r w:rsidR="00DE2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нсовое обеспечение реализации </w:t>
      </w:r>
      <w:r w:rsidR="00190F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 ДОО</w:t>
      </w:r>
      <w:r w:rsidR="00190F27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осуществляется исходя из стоимости услуг на основе государственного (муниципального) задания.  </w:t>
      </w:r>
    </w:p>
    <w:p w:rsidR="008203E0" w:rsidRPr="00DE2338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="008203E0"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Мониторинг развивающей предметно-пространственной среды: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-соответствие компонентов предметно-пространственной среды ФГОС ДО;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-организация образовательной среды и разнообразие материалов, оборудования и инвентаря (в здании и на участке) в соответствии с требованиями федерального государственного образовате</w:t>
      </w:r>
      <w:r w:rsidR="00DE2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льного стандарта дошкольного образования 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трансформируемость</w:t>
      </w:r>
      <w:proofErr w:type="spellEnd"/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полифункциональность</w:t>
      </w:r>
      <w:proofErr w:type="spellEnd"/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вариативность, доступность, безопасность); 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-наличие условий для общения и совместной деятельности воспитанников и взрослых, двигательной активности, а также возможности для уединения;  </w:t>
      </w:r>
    </w:p>
    <w:p w:rsidR="008203E0" w:rsidRP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Мониторинг системы комплексной психолого-педагогической диагностики, отражающей динамику индивидуального развития детей. </w:t>
      </w:r>
    </w:p>
    <w:p w:rsidR="008203E0" w:rsidRP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Мониторинг системы стандартизированной диагностики, отражающей соответствие уровня развития </w:t>
      </w:r>
      <w:r w:rsidR="00DE2338"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воспитанников возрастным</w:t>
      </w: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ориентирам. </w:t>
      </w:r>
    </w:p>
    <w:p w:rsidR="008203E0" w:rsidRP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Мониторинг системы психолого-педагогического сопровождения детей с особыми образовательными потребностями. </w:t>
      </w:r>
    </w:p>
    <w:p w:rsidR="008203E0" w:rsidRP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Монитори</w:t>
      </w:r>
      <w:r w:rsidR="0099654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</w:t>
      </w: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г по определению динамики показателей здоровья детей. </w:t>
      </w:r>
    </w:p>
    <w:p w:rsidR="008203E0" w:rsidRP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Мониторинг по определению динамики уровня адаптации детей к условиям </w:t>
      </w:r>
      <w:r w:rsid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МДОУ</w:t>
      </w: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 </w:t>
      </w:r>
    </w:p>
    <w:p w:rsidR="008203E0" w:rsidRP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Мониторинг по определению уровня удовлетворенности родителей качеством предос</w:t>
      </w:r>
      <w:r w:rsidR="0099654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тавляемых услуг в М</w:t>
      </w:r>
      <w:r w:rsid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ДОУ</w:t>
      </w:r>
      <w:r w:rsidRPr="00DE23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 </w:t>
      </w:r>
    </w:p>
    <w:p w:rsidR="008203E0" w:rsidRPr="008203E0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Критерии выступают в качестве инструмента, призванного наполнить содержанием оценку и обеспечить измерение уровня дост</w:t>
      </w:r>
      <w:r w:rsidR="009965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ижений деятельности МДОУ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DE2338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E2338" w:rsidRDefault="00DE2338" w:rsidP="00DE2338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  <w:r w:rsidR="008203E0" w:rsidRPr="00DE23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 Этапы проведения ВСОКО</w:t>
      </w:r>
    </w:p>
    <w:p w:rsidR="00BB39AA" w:rsidRDefault="00BB39AA" w:rsidP="00DE2338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03E0" w:rsidRPr="00DE2338" w:rsidRDefault="00DE2338" w:rsidP="00DE2338">
      <w:pPr>
        <w:spacing w:after="5" w:line="269" w:lineRule="auto"/>
        <w:ind w:right="8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4.1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.Процесс ВСОКО состоит из следующих этапов: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Первый этап – нормативно – установочный (определение основных показателей, инструментария, определение ответственных лиц, подготовка приказа о сроках проведения).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Второй этап - информационно – диагностический (сбор информации с помощью подобранных методик).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Третий этап – аналитический (анализ полученных результатов, сопоставление результатов с нормативными показателями, установление причин отклонения, оценка рисков).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Четвертый этап – </w:t>
      </w:r>
      <w:proofErr w:type="spellStart"/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итогово</w:t>
      </w:r>
      <w:proofErr w:type="spellEnd"/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прогностический (разработка стратегии  коррекционно – развивающей работы, предъявление полученных результатов на уровень</w:t>
      </w:r>
      <w:r w:rsidR="00DE2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едагогического </w:t>
      </w:r>
      <w:r w:rsidR="00DE2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совета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Совета </w:t>
      </w:r>
      <w:r w:rsidR="00DE2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родителей </w:t>
      </w:r>
      <w:r w:rsidR="009965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ДОУ). </w:t>
      </w:r>
    </w:p>
    <w:p w:rsidR="008203E0" w:rsidRPr="008203E0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4.2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.По итогам анализа полученных данных ВСОКО готовятся соответствующие документы: аналитические справки и приказы, отчеты со схемами, таблицами, графиками, диаграммами, обработанными с использованием стандартизированных ко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мпьютерных программ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итоги самообследования, которые доводятся до сведения пед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агогического коллектива МДОУ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учредителя, Совета ро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дителей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8203E0" w:rsidRPr="008203E0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4.3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.Периодичность проведения ВСОКО, субъекты оценочной деятельности, формы результатов оценивания, а также номенклатура показателей и параметров качества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устанавливаются решением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едагогического совета и утверждаются 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риказом заведующего МДОУ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8203E0"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E2338" w:rsidRDefault="00DE2338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E2338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Периодичность про</w:t>
      </w:r>
      <w:r w:rsidR="00DE2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ведения ВСОКО – один раз в год.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ВСОКО являются основанием для принятия административны</w:t>
      </w:r>
      <w:r w:rsidR="00DE2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 решений на уровне МДОУ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E2338" w:rsidRPr="00DE2338" w:rsidRDefault="00DE2338" w:rsidP="00DE2338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B39AA" w:rsidRDefault="00DE2338" w:rsidP="00DE2338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="008203E0" w:rsidRPr="00DE23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.Общественное участие в оценке и контроле</w:t>
      </w:r>
    </w:p>
    <w:p w:rsidR="008203E0" w:rsidRPr="00DE2338" w:rsidRDefault="008203E0" w:rsidP="00BB39AA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E23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качества дошкольного образования в</w:t>
      </w:r>
      <w:r w:rsidR="00BB39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DE2338" w:rsidRPr="00DE23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МДОУ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203E0" w:rsidRPr="008203E0" w:rsidRDefault="00BB39AA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.Придание гласности и открытости результатам ВСОКО осуществляется путем предоставления информации: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-основным потребителям результатов ВСОКО;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-средствам массовой информации через </w:t>
      </w:r>
      <w:r w:rsidR="00BB39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отчет о результатах самообследования МДОУ;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-размещение аналитических материалов, результатов оценки качества обр</w:t>
      </w:r>
      <w:r w:rsidR="00BB39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азования на официальном сайте МДОУ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ВСОКО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ВСОКО в </w:t>
      </w:r>
      <w:r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МДОУ</w:t>
      </w: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регламентирующими реализацию процедур контроля и оценки качества образования устанавливаются нормативными документами. </w:t>
      </w:r>
    </w:p>
    <w:p w:rsidR="00BB39AA" w:rsidRPr="008203E0" w:rsidRDefault="00BB39AA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03E0" w:rsidRDefault="00BB39AA" w:rsidP="00BB39AA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B39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</w:t>
      </w:r>
      <w:r w:rsidR="008203E0" w:rsidRPr="00BB39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Заключительные положения</w:t>
      </w:r>
    </w:p>
    <w:p w:rsidR="00BB39AA" w:rsidRPr="00BB39AA" w:rsidRDefault="00BB39AA" w:rsidP="00BB39AA">
      <w:pPr>
        <w:spacing w:after="5" w:line="269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03E0" w:rsidRPr="008203E0" w:rsidRDefault="00BB39AA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6.1.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Настоящее</w:t>
      </w:r>
      <w:hyperlink r:id="rId7">
        <w:r w:rsidR="008203E0" w:rsidRPr="008203E0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Положение о ВСОКО </w:t>
        </w:r>
      </w:hyperlink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локальным нормативным актом МДОУ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рассматривается на Совете родителей,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принимается на Педагогическом совете и утверждается приказом заведующего дошкольным образовательным учреждением. </w:t>
      </w:r>
    </w:p>
    <w:p w:rsidR="008203E0" w:rsidRPr="008203E0" w:rsidRDefault="008203E0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203E0" w:rsidRPr="008203E0" w:rsidRDefault="00BB39AA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6.2.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Положение о внутренней системе оценки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качества образования М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8203E0" w:rsidRPr="008203E0" w:rsidRDefault="00BB39AA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6.3.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 </w:t>
      </w:r>
    </w:p>
    <w:p w:rsidR="008203E0" w:rsidRPr="008203E0" w:rsidRDefault="00BB39AA" w:rsidP="003B310F">
      <w:pPr>
        <w:spacing w:after="5" w:line="269" w:lineRule="auto"/>
        <w:ind w:right="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6.4. </w:t>
      </w:r>
      <w:r w:rsidR="008203E0" w:rsidRPr="008203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 данного Положения не ограничен. Данное Положение действует до принятия нового.</w:t>
      </w:r>
      <w:r w:rsidR="008203E0" w:rsidRPr="009959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8203E0" w:rsidRPr="008203E0" w:rsidRDefault="008203E0" w:rsidP="003B310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BB39AA" w:rsidRDefault="00BB39AA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BB39AA" w:rsidRDefault="00BB39AA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BB39AA" w:rsidRDefault="00BB39AA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BB39AA" w:rsidRDefault="00BB39AA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BB39AA" w:rsidRDefault="00BB39AA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BB39AA" w:rsidRDefault="00BB39AA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BB39AA" w:rsidRDefault="00BB39AA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BB39AA" w:rsidRDefault="00BB39AA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996543" w:rsidRDefault="00996543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996543" w:rsidRDefault="00996543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996543" w:rsidRDefault="00996543" w:rsidP="008203E0">
      <w:pPr>
        <w:spacing w:after="284"/>
        <w:ind w:right="412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203E0" w:rsidRPr="00996543" w:rsidRDefault="00996543" w:rsidP="00996543">
      <w:pPr>
        <w:spacing w:after="0" w:line="240" w:lineRule="auto"/>
        <w:ind w:right="41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</w:t>
      </w:r>
      <w:r w:rsidR="008203E0" w:rsidRPr="0099654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Приложение 1</w:t>
      </w:r>
      <w:r w:rsidR="008203E0" w:rsidRPr="00996543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996543" w:rsidRDefault="008203E0" w:rsidP="00996543">
      <w:pPr>
        <w:spacing w:after="0" w:line="240" w:lineRule="auto"/>
        <w:ind w:right="37"/>
        <w:jc w:val="right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99654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="0099654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8203E0" w:rsidRPr="00996543" w:rsidRDefault="00996543" w:rsidP="00996543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УТВЕРЖДЕНО</w:t>
      </w:r>
      <w:r w:rsidR="008203E0" w:rsidRPr="0099654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: </w:t>
      </w:r>
    </w:p>
    <w:p w:rsidR="00996543" w:rsidRPr="00996543" w:rsidRDefault="00996543" w:rsidP="009965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                                   </w:t>
      </w:r>
      <w:r w:rsidRPr="00996543">
        <w:rPr>
          <w:rFonts w:ascii="Times New Roman" w:eastAsia="Calibri" w:hAnsi="Times New Roman" w:cs="Times New Roman"/>
          <w:color w:val="000000"/>
          <w:lang w:eastAsia="ru-RU"/>
        </w:rPr>
        <w:t>приказом №____от ___________________</w:t>
      </w:r>
    </w:p>
    <w:p w:rsidR="008203E0" w:rsidRPr="00996543" w:rsidRDefault="008203E0" w:rsidP="00996543">
      <w:pPr>
        <w:spacing w:after="0"/>
        <w:ind w:right="3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654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996543" w:rsidRDefault="00996543" w:rsidP="00996543">
      <w:pPr>
        <w:tabs>
          <w:tab w:val="center" w:pos="6930"/>
          <w:tab w:val="center" w:pos="9550"/>
        </w:tabs>
        <w:spacing w:after="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Заведующий МДОУ </w:t>
      </w:r>
    </w:p>
    <w:p w:rsidR="008203E0" w:rsidRPr="00996543" w:rsidRDefault="00996543" w:rsidP="00996543">
      <w:pPr>
        <w:tabs>
          <w:tab w:val="center" w:pos="6930"/>
          <w:tab w:val="center" w:pos="9550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детский сад «Солнышко» р.п. Дергачи</w:t>
      </w:r>
      <w:r w:rsidR="008203E0" w:rsidRPr="00996543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8203E0" w:rsidRPr="00996543">
        <w:rPr>
          <w:rFonts w:ascii="Times New Roman" w:eastAsia="Calibri" w:hAnsi="Times New Roman" w:cs="Times New Roman"/>
          <w:color w:val="000000"/>
          <w:lang w:eastAsia="ru-RU"/>
        </w:rPr>
        <w:tab/>
      </w:r>
      <w:r w:rsidR="008203E0" w:rsidRPr="00996543">
        <w:rPr>
          <w:rFonts w:ascii="Times New Roman" w:eastAsia="Times New Roman" w:hAnsi="Times New Roman" w:cs="Times New Roman"/>
          <w:b/>
          <w:i/>
          <w:color w:val="000000"/>
          <w:sz w:val="34"/>
          <w:vertAlign w:val="subscript"/>
          <w:lang w:eastAsia="ru-RU"/>
        </w:rPr>
        <w:t xml:space="preserve"> </w:t>
      </w:r>
    </w:p>
    <w:p w:rsidR="008203E0" w:rsidRPr="00996543" w:rsidRDefault="00996543" w:rsidP="00996543">
      <w:pPr>
        <w:tabs>
          <w:tab w:val="center" w:pos="6928"/>
          <w:tab w:val="center" w:pos="9550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ab/>
        <w:t xml:space="preserve">                                         __________Е.П. Коблова</w:t>
      </w:r>
      <w:r w:rsidR="008203E0" w:rsidRPr="00996543">
        <w:rPr>
          <w:rFonts w:ascii="Times New Roman" w:eastAsia="Calibri" w:hAnsi="Times New Roman" w:cs="Times New Roman"/>
          <w:color w:val="000000"/>
          <w:lang w:eastAsia="ru-RU"/>
        </w:rPr>
        <w:tab/>
      </w:r>
      <w:r w:rsidR="008203E0" w:rsidRPr="00996543">
        <w:rPr>
          <w:rFonts w:ascii="Times New Roman" w:eastAsia="Times New Roman" w:hAnsi="Times New Roman" w:cs="Times New Roman"/>
          <w:b/>
          <w:i/>
          <w:color w:val="000000"/>
          <w:sz w:val="34"/>
          <w:vertAlign w:val="superscript"/>
          <w:lang w:eastAsia="ru-RU"/>
        </w:rPr>
        <w:t xml:space="preserve"> </w:t>
      </w:r>
    </w:p>
    <w:p w:rsidR="008203E0" w:rsidRPr="00996543" w:rsidRDefault="008203E0" w:rsidP="00996543">
      <w:pPr>
        <w:tabs>
          <w:tab w:val="center" w:pos="5562"/>
          <w:tab w:val="center" w:pos="9550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3" w:rsidRDefault="00996543" w:rsidP="00996543">
      <w:pPr>
        <w:spacing w:after="295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996543" w:rsidRDefault="00996543" w:rsidP="00996543">
      <w:pPr>
        <w:spacing w:after="295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8203E0" w:rsidRPr="008203E0" w:rsidRDefault="008203E0" w:rsidP="00996543">
      <w:pPr>
        <w:spacing w:after="29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203E0" w:rsidRPr="008203E0" w:rsidRDefault="008203E0" w:rsidP="008203E0">
      <w:pPr>
        <w:spacing w:after="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996543" w:rsidRDefault="00996543" w:rsidP="00996543">
      <w:pPr>
        <w:spacing w:after="214" w:line="267" w:lineRule="auto"/>
        <w:ind w:right="614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П</w:t>
      </w:r>
      <w:r w:rsidR="008203E0" w:rsidRPr="008203E0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рограмма </w:t>
      </w:r>
    </w:p>
    <w:p w:rsidR="008203E0" w:rsidRPr="008203E0" w:rsidRDefault="008203E0" w:rsidP="00996543">
      <w:pPr>
        <w:spacing w:after="214" w:line="267" w:lineRule="auto"/>
        <w:ind w:right="6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внутреннего мониторинга качества образования</w:t>
      </w:r>
    </w:p>
    <w:p w:rsidR="008203E0" w:rsidRPr="008203E0" w:rsidRDefault="00996543" w:rsidP="008203E0">
      <w:pPr>
        <w:spacing w:after="384"/>
        <w:ind w:right="10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МДОУ детский сад «Солнышко» р.п. Дергачи</w:t>
      </w:r>
    </w:p>
    <w:p w:rsidR="008203E0" w:rsidRPr="008203E0" w:rsidRDefault="008203E0" w:rsidP="008203E0">
      <w:pPr>
        <w:spacing w:after="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i/>
          <w:color w:val="000000"/>
          <w:sz w:val="36"/>
          <w:lang w:eastAsia="ru-RU"/>
        </w:rPr>
        <w:t xml:space="preserve"> </w:t>
      </w:r>
    </w:p>
    <w:p w:rsidR="008203E0" w:rsidRPr="008203E0" w:rsidRDefault="008203E0" w:rsidP="008203E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03E0">
        <w:rPr>
          <w:rFonts w:ascii="Times New Roman" w:eastAsia="Times New Roman" w:hAnsi="Times New Roman" w:cs="Times New Roman"/>
          <w:i/>
          <w:color w:val="000000"/>
          <w:sz w:val="36"/>
          <w:lang w:eastAsia="ru-RU"/>
        </w:rPr>
        <w:t xml:space="preserve"> </w:t>
      </w:r>
    </w:p>
    <w:p w:rsidR="008203E0" w:rsidRPr="008203E0" w:rsidRDefault="008203E0" w:rsidP="008203E0">
      <w:pPr>
        <w:spacing w:after="5" w:line="269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8203E0" w:rsidRPr="008203E0" w:rsidSect="007C2E6B">
          <w:pgSz w:w="11906" w:h="16838"/>
          <w:pgMar w:top="284" w:right="824" w:bottom="284" w:left="1440" w:header="720" w:footer="720" w:gutter="0"/>
          <w:cols w:space="720"/>
        </w:sectPr>
      </w:pPr>
    </w:p>
    <w:p w:rsidR="008203E0" w:rsidRPr="008203E0" w:rsidRDefault="008203E0" w:rsidP="008203E0">
      <w:pPr>
        <w:spacing w:after="0"/>
        <w:ind w:right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19" w:type="dxa"/>
        <w:tblInd w:w="-5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2" w:type="dxa"/>
        </w:tblCellMar>
        <w:tblLook w:val="04A0" w:firstRow="1" w:lastRow="0" w:firstColumn="1" w:lastColumn="0" w:noHBand="0" w:noVBand="1"/>
      </w:tblPr>
      <w:tblGrid>
        <w:gridCol w:w="264"/>
        <w:gridCol w:w="19"/>
        <w:gridCol w:w="18"/>
        <w:gridCol w:w="2558"/>
        <w:gridCol w:w="3037"/>
        <w:gridCol w:w="3132"/>
        <w:gridCol w:w="1475"/>
        <w:gridCol w:w="31"/>
        <w:gridCol w:w="10"/>
        <w:gridCol w:w="22"/>
        <w:gridCol w:w="1469"/>
        <w:gridCol w:w="1668"/>
        <w:gridCol w:w="1899"/>
        <w:gridCol w:w="6"/>
        <w:gridCol w:w="11"/>
      </w:tblGrid>
      <w:tr w:rsidR="00190F27" w:rsidRPr="008203E0" w:rsidTr="00190F27">
        <w:trPr>
          <w:gridAfter w:val="1"/>
          <w:wAfter w:w="11" w:type="dxa"/>
          <w:trHeight w:val="941"/>
        </w:trPr>
        <w:tc>
          <w:tcPr>
            <w:tcW w:w="301" w:type="dxa"/>
            <w:gridSpan w:val="3"/>
          </w:tcPr>
          <w:p w:rsidR="008203E0" w:rsidRPr="008203E0" w:rsidRDefault="008203E0" w:rsidP="00996543">
            <w:pPr>
              <w:spacing w:after="19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</w:p>
          <w:p w:rsidR="008203E0" w:rsidRPr="008203E0" w:rsidRDefault="008203E0" w:rsidP="0099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>п/п</w:t>
            </w:r>
          </w:p>
        </w:tc>
        <w:tc>
          <w:tcPr>
            <w:tcW w:w="2558" w:type="dxa"/>
          </w:tcPr>
          <w:p w:rsidR="008203E0" w:rsidRPr="008203E0" w:rsidRDefault="008203E0" w:rsidP="0099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Направления </w:t>
            </w:r>
            <w:r w:rsidR="00996543">
              <w:rPr>
                <w:rFonts w:ascii="Times New Roman" w:hAnsi="Times New Roman" w:cs="Times New Roman"/>
                <w:color w:val="000000"/>
                <w:sz w:val="34"/>
                <w:vertAlign w:val="subscript"/>
              </w:rPr>
              <w:t xml:space="preserve"> </w:t>
            </w: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>мониторинга</w:t>
            </w:r>
          </w:p>
        </w:tc>
        <w:tc>
          <w:tcPr>
            <w:tcW w:w="3037" w:type="dxa"/>
          </w:tcPr>
          <w:p w:rsidR="008203E0" w:rsidRPr="008203E0" w:rsidRDefault="008203E0" w:rsidP="0099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>Предмет мониторинга</w:t>
            </w:r>
          </w:p>
        </w:tc>
        <w:tc>
          <w:tcPr>
            <w:tcW w:w="3132" w:type="dxa"/>
          </w:tcPr>
          <w:p w:rsidR="008203E0" w:rsidRPr="008203E0" w:rsidRDefault="008203E0" w:rsidP="0099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>Индикаторы</w:t>
            </w:r>
          </w:p>
        </w:tc>
        <w:tc>
          <w:tcPr>
            <w:tcW w:w="1475" w:type="dxa"/>
          </w:tcPr>
          <w:p w:rsidR="008203E0" w:rsidRPr="008203E0" w:rsidRDefault="008203E0" w:rsidP="0099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>Периодичность</w:t>
            </w:r>
          </w:p>
        </w:tc>
        <w:tc>
          <w:tcPr>
            <w:tcW w:w="1532" w:type="dxa"/>
            <w:gridSpan w:val="4"/>
          </w:tcPr>
          <w:p w:rsidR="008203E0" w:rsidRPr="008203E0" w:rsidRDefault="008203E0" w:rsidP="0099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>Ответственные</w:t>
            </w:r>
          </w:p>
        </w:tc>
        <w:tc>
          <w:tcPr>
            <w:tcW w:w="1668" w:type="dxa"/>
          </w:tcPr>
          <w:p w:rsidR="008203E0" w:rsidRPr="008203E0" w:rsidRDefault="008203E0" w:rsidP="0099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>Коллегиальный орган</w:t>
            </w:r>
          </w:p>
        </w:tc>
        <w:tc>
          <w:tcPr>
            <w:tcW w:w="1905" w:type="dxa"/>
            <w:gridSpan w:val="2"/>
          </w:tcPr>
          <w:p w:rsidR="008203E0" w:rsidRPr="008203E0" w:rsidRDefault="008203E0" w:rsidP="0099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3E0">
              <w:rPr>
                <w:rFonts w:ascii="Times New Roman" w:hAnsi="Times New Roman" w:cs="Times New Roman"/>
                <w:b/>
                <w:color w:val="000000"/>
                <w:sz w:val="20"/>
              </w:rPr>
              <w:t>Итоговая статистика</w:t>
            </w:r>
          </w:p>
        </w:tc>
      </w:tr>
      <w:tr w:rsidR="00AC60EE" w:rsidRPr="007B2607" w:rsidTr="001A503F">
        <w:trPr>
          <w:gridAfter w:val="1"/>
          <w:wAfter w:w="11" w:type="dxa"/>
          <w:trHeight w:val="9735"/>
        </w:trPr>
        <w:tc>
          <w:tcPr>
            <w:tcW w:w="301" w:type="dxa"/>
            <w:gridSpan w:val="3"/>
          </w:tcPr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2558" w:type="dxa"/>
          </w:tcPr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материально- техническим условиям. Обеспечение комплексной Безопасности участников образовательной деятельности </w:t>
            </w:r>
          </w:p>
        </w:tc>
        <w:tc>
          <w:tcPr>
            <w:tcW w:w="3037" w:type="dxa"/>
          </w:tcPr>
          <w:p w:rsidR="00AC60EE" w:rsidRPr="007B2607" w:rsidRDefault="00AC60EE" w:rsidP="00996543">
            <w:pPr>
              <w:spacing w:line="26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1.Требования к зданию и участку ДОУ  </w:t>
            </w:r>
          </w:p>
          <w:p w:rsidR="00AC60EE" w:rsidRPr="007B2607" w:rsidRDefault="00AC60EE" w:rsidP="00996543">
            <w:pPr>
              <w:spacing w:after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996543">
            <w:pPr>
              <w:spacing w:line="268" w:lineRule="auto"/>
              <w:ind w:right="1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2.Требования к водоснабжению и канализации  </w:t>
            </w:r>
          </w:p>
          <w:p w:rsidR="00AC60EE" w:rsidRPr="007B2607" w:rsidRDefault="00AC60EE" w:rsidP="00996543">
            <w:pPr>
              <w:spacing w:after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996543">
            <w:pPr>
              <w:spacing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3.Требования к набору и площадям ДОУ, оборудованию  </w:t>
            </w:r>
          </w:p>
          <w:p w:rsidR="00AC60EE" w:rsidRPr="007B2607" w:rsidRDefault="00AC60EE" w:rsidP="00996543">
            <w:pPr>
              <w:spacing w:after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996543">
            <w:pPr>
              <w:spacing w:line="269" w:lineRule="auto"/>
              <w:ind w:right="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4.Требования к искусственному и естественному освещению  </w:t>
            </w:r>
          </w:p>
          <w:p w:rsidR="00AC60EE" w:rsidRPr="007B2607" w:rsidRDefault="00AC60EE" w:rsidP="00996543">
            <w:pPr>
              <w:spacing w:after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996543">
            <w:pPr>
              <w:spacing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5.Требование к санитарному состоянию и содержанию помещений  </w:t>
            </w:r>
          </w:p>
          <w:p w:rsidR="00AC60EE" w:rsidRPr="007B2607" w:rsidRDefault="00AC60EE" w:rsidP="00996543">
            <w:pPr>
              <w:spacing w:after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99654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6.Требования пожарной </w:t>
            </w:r>
          </w:p>
          <w:p w:rsidR="00AC60EE" w:rsidRPr="007B2607" w:rsidRDefault="00AC60EE" w:rsidP="0099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безопасности  </w:t>
            </w:r>
          </w:p>
          <w:p w:rsidR="00AC60EE" w:rsidRDefault="00AC60EE" w:rsidP="0099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99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7.Требования по охране жизни и здоровья воспитанников  </w:t>
            </w:r>
          </w:p>
        </w:tc>
        <w:tc>
          <w:tcPr>
            <w:tcW w:w="3132" w:type="dxa"/>
          </w:tcPr>
          <w:p w:rsidR="00AC60EE" w:rsidRPr="007B2607" w:rsidRDefault="00AC60EE" w:rsidP="008203E0">
            <w:pPr>
              <w:spacing w:after="195" w:line="27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 удовлетворенности населения качеством дошкольного образования от общего числа опрошенных родителей, дети которых посещают дошкол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ьное образовательное учреждение;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тсутствие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7D38D6">
            <w:pPr>
              <w:spacing w:after="187" w:line="263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 территории, здания;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60EE" w:rsidRPr="007B2607" w:rsidRDefault="00AC60EE" w:rsidP="007D38D6">
            <w:pPr>
              <w:spacing w:line="269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наличие оснащенности помещений в соответствии с </w:t>
            </w:r>
            <w:proofErr w:type="spellStart"/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8203E0">
            <w:pPr>
              <w:ind w:right="3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специалистов (медработник, инструктор по физкультуре, педагог- психолог, учитель-логопед)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сформированность культуры здоровья педагогического коллектива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или отсутствие физкультурно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оздоровительного оборудования  </w:t>
            </w:r>
          </w:p>
        </w:tc>
        <w:tc>
          <w:tcPr>
            <w:tcW w:w="1475" w:type="dxa"/>
          </w:tcPr>
          <w:p w:rsidR="00AC60EE" w:rsidRPr="007B2607" w:rsidRDefault="00AC60EE" w:rsidP="008203E0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 </w:t>
            </w: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4"/>
          </w:tcPr>
          <w:p w:rsidR="00AC60EE" w:rsidRPr="007B2607" w:rsidRDefault="00AC60EE" w:rsidP="007B260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AC60EE" w:rsidRPr="007B2607" w:rsidRDefault="00AC60EE" w:rsidP="007B2607">
            <w:pPr>
              <w:spacing w:line="27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Завхоз, ответственные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ТБ, ОТ, пожарную</w:t>
            </w:r>
          </w:p>
          <w:p w:rsidR="00AC60EE" w:rsidRPr="007B2607" w:rsidRDefault="00AC60EE" w:rsidP="007B2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и ГО,ЧС</w:t>
            </w:r>
          </w:p>
        </w:tc>
        <w:tc>
          <w:tcPr>
            <w:tcW w:w="1668" w:type="dxa"/>
          </w:tcPr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собрание работников ДОУ </w:t>
            </w:r>
          </w:p>
        </w:tc>
        <w:tc>
          <w:tcPr>
            <w:tcW w:w="1905" w:type="dxa"/>
            <w:gridSpan w:val="2"/>
          </w:tcPr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AC60EE" w:rsidRPr="007B2607" w:rsidTr="004C3311">
        <w:tblPrEx>
          <w:tblCellMar>
            <w:top w:w="47" w:type="dxa"/>
          </w:tblCellMar>
        </w:tblPrEx>
        <w:trPr>
          <w:gridAfter w:val="2"/>
          <w:wAfter w:w="17" w:type="dxa"/>
          <w:trHeight w:val="5512"/>
        </w:trPr>
        <w:tc>
          <w:tcPr>
            <w:tcW w:w="264" w:type="dxa"/>
          </w:tcPr>
          <w:p w:rsidR="00AC60EE" w:rsidRPr="007B2607" w:rsidRDefault="00AC60EE" w:rsidP="008203E0">
            <w:pPr>
              <w:spacing w:after="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 </w:t>
            </w:r>
          </w:p>
          <w:p w:rsidR="00AC60EE" w:rsidRPr="007B2607" w:rsidRDefault="00AC60EE" w:rsidP="008203E0">
            <w:pPr>
              <w:spacing w:after="225"/>
              <w:ind w:right="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60EE" w:rsidRPr="007B2607" w:rsidRDefault="00AC60EE" w:rsidP="008203E0">
            <w:pPr>
              <w:ind w:right="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95" w:type="dxa"/>
            <w:gridSpan w:val="3"/>
          </w:tcPr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укрепление физического и психического здоровья воспитанников </w:t>
            </w:r>
          </w:p>
        </w:tc>
        <w:tc>
          <w:tcPr>
            <w:tcW w:w="3037" w:type="dxa"/>
          </w:tcPr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заболеваемости  </w:t>
            </w:r>
          </w:p>
          <w:p w:rsidR="00AC60EE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оздоровления воспитанников ДОУ  </w:t>
            </w:r>
          </w:p>
          <w:p w:rsidR="00AC60EE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физического развития воспитанников  </w:t>
            </w:r>
          </w:p>
          <w:p w:rsidR="00AC60EE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организации питания воспитанников  </w:t>
            </w:r>
          </w:p>
        </w:tc>
        <w:tc>
          <w:tcPr>
            <w:tcW w:w="3132" w:type="dxa"/>
          </w:tcPr>
          <w:p w:rsidR="00AC60EE" w:rsidRPr="007B2607" w:rsidRDefault="00AC60EE" w:rsidP="007D3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нижение показателей уровня заболеваемости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7D3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или отсутствие физкультурно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 мероприятий в группе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60EE" w:rsidRPr="007B2607" w:rsidRDefault="00AC60EE" w:rsidP="007D3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дней, пропущенным одним ребенком по болезни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60EE" w:rsidRPr="007B2607" w:rsidRDefault="00AC60EE" w:rsidP="007D3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индекс здоровья;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7D3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физического развития воспитанников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7D3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ыполнение норм питания на одного ребенка  </w:t>
            </w:r>
          </w:p>
        </w:tc>
        <w:tc>
          <w:tcPr>
            <w:tcW w:w="1506" w:type="dxa"/>
            <w:gridSpan w:val="2"/>
          </w:tcPr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Default="00AC60EE" w:rsidP="008203E0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Default="00AC60EE" w:rsidP="008203E0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Default="00AC60EE" w:rsidP="008203E0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Default="00AC60EE" w:rsidP="008203E0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Default="00AC60EE" w:rsidP="008203E0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Default="00AC60EE" w:rsidP="008203E0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8203E0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 в год </w:t>
            </w:r>
          </w:p>
          <w:p w:rsidR="00AC60EE" w:rsidRDefault="00AC60EE" w:rsidP="007D38D6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Default="00AC60EE" w:rsidP="007D38D6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Default="00AC60EE" w:rsidP="007D38D6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Default="00AC60EE" w:rsidP="007D38D6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Default="00AC60EE" w:rsidP="00AC60EE">
            <w:pPr>
              <w:ind w:righ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7D38D6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501" w:type="dxa"/>
            <w:gridSpan w:val="3"/>
          </w:tcPr>
          <w:p w:rsidR="00AC60EE" w:rsidRPr="007B2607" w:rsidRDefault="00AC60EE" w:rsidP="00AC60EE">
            <w:pPr>
              <w:spacing w:after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медицинская сестра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тарший воспитатель </w:t>
            </w: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60EE" w:rsidRPr="007B2607" w:rsidRDefault="00AC60EE" w:rsidP="008203E0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заболеваемости, </w:t>
            </w: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аналитические справки </w:t>
            </w:r>
          </w:p>
          <w:p w:rsidR="00AC60EE" w:rsidRPr="007B2607" w:rsidRDefault="00AC60EE" w:rsidP="00AC6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высокого, среднего и низкого уровня </w:t>
            </w:r>
          </w:p>
          <w:p w:rsidR="00AC60EE" w:rsidRPr="007B2607" w:rsidRDefault="00AC60EE" w:rsidP="008203E0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AC60EE" w:rsidRPr="007B2607" w:rsidTr="00876E02">
        <w:tblPrEx>
          <w:tblCellMar>
            <w:top w:w="47" w:type="dxa"/>
          </w:tblCellMar>
        </w:tblPrEx>
        <w:trPr>
          <w:gridAfter w:val="2"/>
          <w:wAfter w:w="17" w:type="dxa"/>
          <w:trHeight w:val="1989"/>
        </w:trPr>
        <w:tc>
          <w:tcPr>
            <w:tcW w:w="264" w:type="dxa"/>
            <w:vMerge w:val="restart"/>
          </w:tcPr>
          <w:p w:rsidR="00AC60EE" w:rsidRPr="007B2607" w:rsidRDefault="00AC60EE" w:rsidP="008203E0">
            <w:pPr>
              <w:spacing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  <w:p w:rsidR="00AC60EE" w:rsidRPr="007B2607" w:rsidRDefault="00AC60EE" w:rsidP="008203E0">
            <w:pPr>
              <w:ind w:right="2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95" w:type="dxa"/>
            <w:gridSpan w:val="3"/>
            <w:vMerge w:val="restart"/>
          </w:tcPr>
          <w:p w:rsidR="00AC60EE" w:rsidRPr="007B2607" w:rsidRDefault="00AC60EE" w:rsidP="008203E0">
            <w:pPr>
              <w:spacing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технических условий для реализации </w:t>
            </w:r>
          </w:p>
          <w:p w:rsidR="00AC60EE" w:rsidRPr="007B2607" w:rsidRDefault="00AC60EE" w:rsidP="007D38D6">
            <w:pPr>
              <w:spacing w:after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ОП ДОО</w:t>
            </w:r>
          </w:p>
        </w:tc>
        <w:tc>
          <w:tcPr>
            <w:tcW w:w="3037" w:type="dxa"/>
            <w:vMerge w:val="restart"/>
          </w:tcPr>
          <w:p w:rsidR="00AC60EE" w:rsidRPr="007B2607" w:rsidRDefault="00AC60EE" w:rsidP="007D3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Материально-техническая база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(МТБ) дошкольного образовательного учреждения  </w:t>
            </w:r>
          </w:p>
          <w:p w:rsidR="00AC60EE" w:rsidRDefault="00AC60EE" w:rsidP="00AC60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AC60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Развивающая предметно- пространственная среда (РППС) ДОУ  </w:t>
            </w:r>
          </w:p>
          <w:p w:rsidR="00AC60EE" w:rsidRDefault="00AC60EE" w:rsidP="00D73A17">
            <w:pPr>
              <w:spacing w:after="189" w:line="248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D73A17">
            <w:pPr>
              <w:spacing w:after="189" w:line="248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Оснащение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воспитательно- образовательной деятельности  </w:t>
            </w:r>
          </w:p>
          <w:p w:rsidR="00AC60EE" w:rsidRPr="007B2607" w:rsidRDefault="00AC60EE" w:rsidP="00D73A17">
            <w:pPr>
              <w:spacing w:after="185" w:line="251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игрового оборудования по принципу гендерной педагогики  </w:t>
            </w:r>
          </w:p>
          <w:p w:rsidR="00AC60EE" w:rsidRPr="007B2607" w:rsidRDefault="00AC60EE" w:rsidP="00D73A17">
            <w:pPr>
              <w:spacing w:after="185" w:line="254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требованиям игр игрушек,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дидактического материала, издательской продукции  </w:t>
            </w:r>
          </w:p>
          <w:p w:rsidR="00AC60EE" w:rsidRPr="007B2607" w:rsidRDefault="00AC60EE" w:rsidP="00D73A17">
            <w:pPr>
              <w:spacing w:line="269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ИКТ технологий в образовательной деятельности </w:t>
            </w:r>
          </w:p>
          <w:p w:rsidR="00AC60EE" w:rsidRDefault="00AC60EE" w:rsidP="00D73A17">
            <w:pPr>
              <w:spacing w:line="269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D73A17">
            <w:pPr>
              <w:spacing w:line="269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3132" w:type="dxa"/>
            <w:vMerge w:val="restart"/>
          </w:tcPr>
          <w:p w:rsidR="00AC60EE" w:rsidRPr="007B2607" w:rsidRDefault="00AC60EE" w:rsidP="00D73A17">
            <w:pPr>
              <w:spacing w:after="196" w:line="281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-% оснащенности для организации совместной и самостоятельной деятельности взрослого и воспитанников; </w:t>
            </w:r>
          </w:p>
          <w:p w:rsidR="00AC60EE" w:rsidRPr="007B2607" w:rsidRDefault="00AC60EE" w:rsidP="00D73A17">
            <w:pPr>
              <w:spacing w:after="185" w:line="268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% оснащенности методическим материалом;  </w:t>
            </w:r>
          </w:p>
          <w:p w:rsidR="00AC60EE" w:rsidRPr="007B2607" w:rsidRDefault="00AC60EE" w:rsidP="00D73A17">
            <w:pPr>
              <w:spacing w:after="200" w:line="269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наличие разнообразных игр и игрушек; </w:t>
            </w:r>
          </w:p>
          <w:p w:rsidR="00AC60EE" w:rsidRPr="007B2607" w:rsidRDefault="00AC60EE" w:rsidP="00D73A17">
            <w:pPr>
              <w:spacing w:after="233" w:line="246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использование образовательных технологий деятельностного типа  </w:t>
            </w:r>
          </w:p>
          <w:p w:rsidR="00AC60EE" w:rsidRPr="007B2607" w:rsidRDefault="00AC60EE" w:rsidP="00D73A17">
            <w:pPr>
              <w:spacing w:after="5" w:line="24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% соответствия примерного перечня детских игр игрушек, дидактического материала,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издательской продукции в группе;  </w:t>
            </w:r>
          </w:p>
          <w:p w:rsidR="00AC60EE" w:rsidRPr="007B2607" w:rsidRDefault="00AC60EE" w:rsidP="00D73A17">
            <w:pPr>
              <w:spacing w:after="191" w:line="246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% наличия оборудования для продуктивной деятельности в группе  </w:t>
            </w:r>
          </w:p>
          <w:p w:rsidR="00AC60EE" w:rsidRPr="007B2607" w:rsidRDefault="00AC60EE" w:rsidP="00D73A17">
            <w:pPr>
              <w:spacing w:line="277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% наличия оборудования для познавательно- исследовательской деятельности в группе;  </w:t>
            </w:r>
          </w:p>
          <w:p w:rsidR="00AC60EE" w:rsidRPr="007B2607" w:rsidRDefault="00AC60EE" w:rsidP="00D73A17">
            <w:pPr>
              <w:spacing w:line="277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% наличия материалов и оборудования для двигательной активности в группе; </w:t>
            </w:r>
          </w:p>
          <w:p w:rsidR="00AC60EE" w:rsidRPr="007B2607" w:rsidRDefault="00AC60EE" w:rsidP="00D73A17">
            <w:pPr>
              <w:spacing w:after="197" w:line="254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% наличия оборудования для организации музыкально-художественной, коммуникативной деятельности в группе  </w:t>
            </w:r>
          </w:p>
          <w:p w:rsidR="00AC60EE" w:rsidRPr="007B2607" w:rsidRDefault="00AC60EE" w:rsidP="00D73A17">
            <w:pPr>
              <w:spacing w:after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Наличие ТСО в ДОУ  </w:t>
            </w:r>
          </w:p>
          <w:p w:rsidR="00AC60EE" w:rsidRPr="007B2607" w:rsidRDefault="00AC60EE" w:rsidP="00D73A17">
            <w:pPr>
              <w:spacing w:line="269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ОП ДОО</w:t>
            </w:r>
          </w:p>
        </w:tc>
        <w:tc>
          <w:tcPr>
            <w:tcW w:w="1506" w:type="dxa"/>
            <w:gridSpan w:val="2"/>
            <w:vMerge w:val="restart"/>
          </w:tcPr>
          <w:p w:rsidR="00AC60EE" w:rsidRPr="007B2607" w:rsidRDefault="00AC60EE" w:rsidP="008203E0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раз в год </w:t>
            </w:r>
          </w:p>
          <w:p w:rsidR="00AC60EE" w:rsidRPr="007B2607" w:rsidRDefault="00AC60EE" w:rsidP="008203E0">
            <w:pPr>
              <w:spacing w:after="163"/>
              <w:ind w:right="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0EE" w:rsidRPr="007B2607" w:rsidRDefault="00AC60EE" w:rsidP="008203E0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gridSpan w:val="3"/>
            <w:vMerge w:val="restart"/>
          </w:tcPr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завхоз </w:t>
            </w: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тарший воспитатель </w:t>
            </w:r>
          </w:p>
          <w:p w:rsidR="00AC60EE" w:rsidRPr="007B2607" w:rsidRDefault="00AC60EE" w:rsidP="008203E0">
            <w:pPr>
              <w:spacing w:after="211" w:line="24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:rsidR="00AC60EE" w:rsidRPr="007B2607" w:rsidRDefault="00AC60EE" w:rsidP="007D3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 ДОУ</w:t>
            </w:r>
          </w:p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1899" w:type="dxa"/>
            <w:vMerge w:val="restart"/>
          </w:tcPr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AC60EE" w:rsidRPr="007B2607" w:rsidTr="00190F27">
        <w:tblPrEx>
          <w:tblCellMar>
            <w:top w:w="47" w:type="dxa"/>
          </w:tblCellMar>
        </w:tblPrEx>
        <w:trPr>
          <w:gridAfter w:val="2"/>
          <w:wAfter w:w="17" w:type="dxa"/>
          <w:trHeight w:val="3142"/>
        </w:trPr>
        <w:tc>
          <w:tcPr>
            <w:tcW w:w="264" w:type="dxa"/>
            <w:vMerge/>
          </w:tcPr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vMerge/>
          </w:tcPr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AC60EE" w:rsidRPr="007B2607" w:rsidRDefault="00AC60EE" w:rsidP="00D73A17">
            <w:pPr>
              <w:spacing w:line="269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AC60EE" w:rsidRPr="007B2607" w:rsidRDefault="00AC60EE" w:rsidP="00D73A17">
            <w:pPr>
              <w:spacing w:line="269" w:lineRule="auto"/>
              <w:ind w:left="86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Merge/>
          </w:tcPr>
          <w:p w:rsidR="00AC60EE" w:rsidRPr="007B2607" w:rsidRDefault="00AC60EE" w:rsidP="008203E0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Merge/>
          </w:tcPr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AC60EE" w:rsidRPr="007B2607" w:rsidRDefault="00AC60EE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AC60EE" w:rsidRPr="007B2607" w:rsidRDefault="00AC60EE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607" w:rsidRPr="007B2607" w:rsidTr="00190F27">
        <w:tblPrEx>
          <w:tblCellMar>
            <w:top w:w="51" w:type="dxa"/>
            <w:bottom w:w="22" w:type="dxa"/>
          </w:tblCellMar>
        </w:tblPrEx>
        <w:trPr>
          <w:gridAfter w:val="2"/>
          <w:wAfter w:w="17" w:type="dxa"/>
          <w:trHeight w:val="2492"/>
        </w:trPr>
        <w:tc>
          <w:tcPr>
            <w:tcW w:w="264" w:type="dxa"/>
            <w:vAlign w:val="bottom"/>
          </w:tcPr>
          <w:p w:rsidR="00477E32" w:rsidRPr="007B2607" w:rsidRDefault="00477E32" w:rsidP="00477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595" w:type="dxa"/>
            <w:gridSpan w:val="3"/>
            <w:vAlign w:val="bottom"/>
          </w:tcPr>
          <w:p w:rsidR="00477E32" w:rsidRPr="007B2607" w:rsidRDefault="00477E32" w:rsidP="00477E32">
            <w:pPr>
              <w:spacing w:after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требований к психолого-педагогическим условиям реализации </w:t>
            </w:r>
          </w:p>
          <w:p w:rsidR="00477E32" w:rsidRPr="007B2607" w:rsidRDefault="00190F27" w:rsidP="00477E32">
            <w:pPr>
              <w:spacing w:after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ОП ДОО</w:t>
            </w:r>
          </w:p>
        </w:tc>
        <w:tc>
          <w:tcPr>
            <w:tcW w:w="3037" w:type="dxa"/>
          </w:tcPr>
          <w:p w:rsidR="00477E32" w:rsidRPr="007B2607" w:rsidRDefault="00C426A0" w:rsidP="00477E32">
            <w:pPr>
              <w:spacing w:line="258" w:lineRule="auto"/>
              <w:ind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</w:t>
            </w:r>
            <w:r w:rsidR="00477E32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 </w:t>
            </w:r>
          </w:p>
          <w:p w:rsidR="00477E32" w:rsidRPr="007B2607" w:rsidRDefault="00C426A0" w:rsidP="00477E32">
            <w:pPr>
              <w:spacing w:line="262" w:lineRule="auto"/>
              <w:ind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</w:t>
            </w:r>
            <w:r w:rsidR="00477E32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условий для медицинского сопровождения воспитанников в целях </w:t>
            </w:r>
            <w:r w:rsidR="00477E32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охраны и укрепления их здоровья, коррекции, имеющихся проблем со здоровьем;  </w:t>
            </w:r>
          </w:p>
          <w:p w:rsidR="00477E32" w:rsidRPr="007B2607" w:rsidRDefault="00C426A0" w:rsidP="00477E32">
            <w:pPr>
              <w:spacing w:after="18" w:line="25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</w:t>
            </w:r>
            <w:r w:rsidR="00477E32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консультативной поддержки педагогов и родителей (законных представителей) по вопросам коррекции, образования воспитанников, </w:t>
            </w:r>
          </w:p>
          <w:p w:rsidR="00477E32" w:rsidRPr="007B2607" w:rsidRDefault="00C426A0" w:rsidP="00477E32">
            <w:pPr>
              <w:spacing w:after="18" w:line="25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</w:t>
            </w:r>
            <w:r w:rsidR="00477E32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организационно- методического сопровождения процесса реализации </w:t>
            </w:r>
          </w:p>
          <w:p w:rsidR="00477E32" w:rsidRPr="007B2607" w:rsidRDefault="00190F27" w:rsidP="00477E32">
            <w:pPr>
              <w:spacing w:after="20" w:line="251" w:lineRule="auto"/>
              <w:ind w:right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ОП ДОО</w:t>
            </w:r>
            <w:r w:rsidR="00477E32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 числе, в плане взаимодействия с социумом;  </w:t>
            </w:r>
          </w:p>
          <w:p w:rsidR="00477E32" w:rsidRPr="007B2607" w:rsidRDefault="00C426A0" w:rsidP="00477E32">
            <w:pPr>
              <w:spacing w:line="252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</w:t>
            </w:r>
            <w:r w:rsidR="00477E32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ценка возможности предоставления информации </w:t>
            </w:r>
            <w:r w:rsidR="00190F27">
              <w:rPr>
                <w:rFonts w:ascii="Times New Roman" w:hAnsi="Times New Roman" w:cs="Times New Roman"/>
                <w:color w:val="000000"/>
                <w:sz w:val="24"/>
              </w:rPr>
              <w:t>ОП ДОО</w:t>
            </w:r>
            <w:r w:rsidR="00190F27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32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семьям воспитанников и всем заинтересованным лицам, вовлечённым в </w:t>
            </w:r>
          </w:p>
          <w:p w:rsidR="00477E32" w:rsidRPr="007B2607" w:rsidRDefault="00477E32" w:rsidP="00477E32">
            <w:pPr>
              <w:spacing w:after="20" w:line="251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образовательную деятельность, а также широкой общественности; </w:t>
            </w:r>
          </w:p>
          <w:p w:rsidR="00477E32" w:rsidRPr="007B2607" w:rsidRDefault="00C426A0" w:rsidP="00477E32">
            <w:pPr>
              <w:spacing w:after="20" w:line="251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</w:t>
            </w:r>
            <w:r w:rsidR="00477E32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 эффективности оздоровительной работы здоровьесберегающие мероприятия, режим дня и т.п.</w:t>
            </w:r>
          </w:p>
        </w:tc>
        <w:tc>
          <w:tcPr>
            <w:tcW w:w="3132" w:type="dxa"/>
          </w:tcPr>
          <w:p w:rsidR="00477E32" w:rsidRPr="007B2607" w:rsidRDefault="00477E32" w:rsidP="00477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C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оответствие требованиям </w:t>
            </w:r>
            <w:r w:rsidR="00190F27">
              <w:rPr>
                <w:rFonts w:ascii="Times New Roman" w:hAnsi="Times New Roman" w:cs="Times New Roman"/>
                <w:color w:val="000000"/>
                <w:sz w:val="24"/>
              </w:rPr>
              <w:t>ОП ДОО</w:t>
            </w:r>
          </w:p>
        </w:tc>
        <w:tc>
          <w:tcPr>
            <w:tcW w:w="1516" w:type="dxa"/>
            <w:gridSpan w:val="3"/>
          </w:tcPr>
          <w:p w:rsidR="00477E32" w:rsidRPr="007B2607" w:rsidRDefault="00477E32" w:rsidP="00477E32">
            <w:pPr>
              <w:ind w:right="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91" w:type="dxa"/>
            <w:gridSpan w:val="2"/>
          </w:tcPr>
          <w:p w:rsidR="00477E32" w:rsidRPr="007B2607" w:rsidRDefault="00477E32" w:rsidP="00477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668" w:type="dxa"/>
          </w:tcPr>
          <w:p w:rsidR="00477E32" w:rsidRPr="007B2607" w:rsidRDefault="00477E32" w:rsidP="00477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1899" w:type="dxa"/>
          </w:tcPr>
          <w:p w:rsidR="00477E32" w:rsidRPr="007B2607" w:rsidRDefault="00477E32" w:rsidP="00477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на конец учебного года</w:t>
            </w:r>
          </w:p>
        </w:tc>
      </w:tr>
      <w:tr w:rsidR="00C426A0" w:rsidRPr="007B2607" w:rsidTr="00001194">
        <w:tblPrEx>
          <w:tblCellMar>
            <w:top w:w="50" w:type="dxa"/>
          </w:tblCellMar>
        </w:tblPrEx>
        <w:trPr>
          <w:trHeight w:val="1754"/>
        </w:trPr>
        <w:tc>
          <w:tcPr>
            <w:tcW w:w="283" w:type="dxa"/>
            <w:gridSpan w:val="2"/>
          </w:tcPr>
          <w:p w:rsidR="00C426A0" w:rsidRPr="007B2607" w:rsidRDefault="00C426A0" w:rsidP="008203E0">
            <w:pPr>
              <w:spacing w:after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</w:p>
          <w:p w:rsidR="00C426A0" w:rsidRPr="007B2607" w:rsidRDefault="00C426A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76" w:type="dxa"/>
            <w:gridSpan w:val="2"/>
          </w:tcPr>
          <w:p w:rsidR="00C426A0" w:rsidRPr="007B2607" w:rsidRDefault="00C426A0" w:rsidP="008203E0">
            <w:pPr>
              <w:spacing w:after="216" w:line="25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Готовность к дальнейшему обучению </w:t>
            </w:r>
          </w:p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37" w:type="dxa"/>
          </w:tcPr>
          <w:p w:rsidR="00C426A0" w:rsidRPr="007B2607" w:rsidRDefault="00C426A0" w:rsidP="008203E0">
            <w:pPr>
              <w:ind w:righ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целевых показателей </w:t>
            </w:r>
          </w:p>
        </w:tc>
        <w:tc>
          <w:tcPr>
            <w:tcW w:w="3132" w:type="dxa"/>
          </w:tcPr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% готовности к школьному обучению </w:t>
            </w:r>
          </w:p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% освоения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ОП ДОО</w:t>
            </w:r>
          </w:p>
        </w:tc>
        <w:tc>
          <w:tcPr>
            <w:tcW w:w="1538" w:type="dxa"/>
            <w:gridSpan w:val="4"/>
          </w:tcPr>
          <w:p w:rsidR="00C426A0" w:rsidRPr="007B2607" w:rsidRDefault="00C426A0" w:rsidP="008203E0">
            <w:pPr>
              <w:ind w:right="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  <w:p w:rsidR="00C426A0" w:rsidRDefault="00C426A0" w:rsidP="008203E0">
            <w:pPr>
              <w:ind w:right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6A0" w:rsidRPr="007B2607" w:rsidRDefault="00C426A0" w:rsidP="008203E0">
            <w:pPr>
              <w:ind w:right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69" w:type="dxa"/>
          </w:tcPr>
          <w:p w:rsidR="00C426A0" w:rsidRPr="007B2607" w:rsidRDefault="00C426A0" w:rsidP="00477E32">
            <w:pPr>
              <w:spacing w:after="2" w:line="25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C426A0" w:rsidRPr="007B2607" w:rsidRDefault="00C426A0" w:rsidP="00477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1668" w:type="dxa"/>
          </w:tcPr>
          <w:p w:rsidR="00C426A0" w:rsidRPr="007B2607" w:rsidRDefault="00C426A0" w:rsidP="008203E0">
            <w:pPr>
              <w:spacing w:after="238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16" w:type="dxa"/>
            <w:gridSpan w:val="3"/>
          </w:tcPr>
          <w:p w:rsidR="00C426A0" w:rsidRPr="007B2607" w:rsidRDefault="00C426A0" w:rsidP="008203E0">
            <w:pPr>
              <w:ind w:right="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готовности </w:t>
            </w:r>
          </w:p>
          <w:p w:rsidR="00C426A0" w:rsidRPr="007B2607" w:rsidRDefault="00C426A0" w:rsidP="00190F27">
            <w:pPr>
              <w:spacing w:after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уровня освоения</w:t>
            </w:r>
          </w:p>
          <w:p w:rsidR="00C426A0" w:rsidRPr="007B2607" w:rsidRDefault="00C426A0" w:rsidP="00190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ОП ДОО</w:t>
            </w:r>
          </w:p>
        </w:tc>
      </w:tr>
      <w:tr w:rsidR="007B2607" w:rsidRPr="007B2607" w:rsidTr="00190F27">
        <w:tblPrEx>
          <w:tblCellMar>
            <w:top w:w="50" w:type="dxa"/>
          </w:tblCellMar>
        </w:tblPrEx>
        <w:trPr>
          <w:trHeight w:val="1454"/>
        </w:trPr>
        <w:tc>
          <w:tcPr>
            <w:tcW w:w="283" w:type="dxa"/>
            <w:gridSpan w:val="2"/>
          </w:tcPr>
          <w:p w:rsidR="008203E0" w:rsidRPr="007B2607" w:rsidRDefault="008203E0" w:rsidP="00820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576" w:type="dxa"/>
            <w:gridSpan w:val="2"/>
          </w:tcPr>
          <w:p w:rsidR="008203E0" w:rsidRPr="007B2607" w:rsidRDefault="008203E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системы поддержки и развития талантливых и одарённых детей </w:t>
            </w:r>
          </w:p>
        </w:tc>
        <w:tc>
          <w:tcPr>
            <w:tcW w:w="3037" w:type="dxa"/>
          </w:tcPr>
          <w:p w:rsidR="008203E0" w:rsidRPr="007B2607" w:rsidRDefault="00C426A0" w:rsidP="008203E0">
            <w:pPr>
              <w:ind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8203E0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Условия, способствующие выявлению и развитию талантливых и одаренных детей  </w:t>
            </w:r>
          </w:p>
        </w:tc>
        <w:tc>
          <w:tcPr>
            <w:tcW w:w="3132" w:type="dxa"/>
          </w:tcPr>
          <w:p w:rsidR="008203E0" w:rsidRPr="007B2607" w:rsidRDefault="008203E0" w:rsidP="00C426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оля воспитанников, принимающих участие в конкурсах различного уровня в общей численности воспитанников  </w:t>
            </w:r>
          </w:p>
        </w:tc>
        <w:tc>
          <w:tcPr>
            <w:tcW w:w="1538" w:type="dxa"/>
            <w:gridSpan w:val="4"/>
          </w:tcPr>
          <w:p w:rsidR="008203E0" w:rsidRPr="007B2607" w:rsidRDefault="00477E32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</w:t>
            </w:r>
            <w:r w:rsidR="008203E0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 </w:t>
            </w:r>
          </w:p>
        </w:tc>
        <w:tc>
          <w:tcPr>
            <w:tcW w:w="1469" w:type="dxa"/>
          </w:tcPr>
          <w:p w:rsidR="008203E0" w:rsidRPr="007B2607" w:rsidRDefault="00477E32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8203E0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8203E0" w:rsidRPr="007B2607" w:rsidRDefault="008203E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1916" w:type="dxa"/>
            <w:gridSpan w:val="3"/>
          </w:tcPr>
          <w:p w:rsidR="008203E0" w:rsidRPr="007B2607" w:rsidRDefault="008203E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детей, участников конкурсов </w:t>
            </w:r>
          </w:p>
        </w:tc>
      </w:tr>
      <w:tr w:rsidR="00C426A0" w:rsidRPr="007B2607" w:rsidTr="00190F27">
        <w:tblPrEx>
          <w:tblCellMar>
            <w:top w:w="50" w:type="dxa"/>
          </w:tblCellMar>
        </w:tblPrEx>
        <w:trPr>
          <w:trHeight w:val="710"/>
        </w:trPr>
        <w:tc>
          <w:tcPr>
            <w:tcW w:w="283" w:type="dxa"/>
            <w:gridSpan w:val="2"/>
          </w:tcPr>
          <w:p w:rsidR="00C426A0" w:rsidRPr="007B2607" w:rsidRDefault="00C426A0" w:rsidP="00820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576" w:type="dxa"/>
            <w:gridSpan w:val="2"/>
            <w:vMerge w:val="restart"/>
          </w:tcPr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профессиональной </w:t>
            </w:r>
          </w:p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компетентности кадров.  </w:t>
            </w:r>
          </w:p>
        </w:tc>
        <w:tc>
          <w:tcPr>
            <w:tcW w:w="3037" w:type="dxa"/>
            <w:vMerge w:val="restart"/>
          </w:tcPr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кадрами  </w:t>
            </w:r>
          </w:p>
          <w:p w:rsidR="00C426A0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Прохождение КПК  </w:t>
            </w:r>
          </w:p>
          <w:p w:rsidR="00C426A0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Аттестация педагогических кадров  </w:t>
            </w:r>
          </w:p>
        </w:tc>
        <w:tc>
          <w:tcPr>
            <w:tcW w:w="3132" w:type="dxa"/>
            <w:vMerge w:val="restart"/>
          </w:tcPr>
          <w:p w:rsidR="00C426A0" w:rsidRPr="007B2607" w:rsidRDefault="00C426A0" w:rsidP="00477E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% укомплектованности квали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фицированными кадрами;</w:t>
            </w:r>
          </w:p>
          <w:p w:rsidR="00C426A0" w:rsidRPr="007B2607" w:rsidRDefault="00C426A0" w:rsidP="00477E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ботников дошкольного учреждения;</w:t>
            </w:r>
          </w:p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дельный вес численности </w:t>
            </w:r>
          </w:p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 дошкольного образовательного учреждения, имеющих высшую и первую квалификационные категории, в общей численности педагогов дошкольного образовательного учреждения </w:t>
            </w:r>
          </w:p>
        </w:tc>
        <w:tc>
          <w:tcPr>
            <w:tcW w:w="1538" w:type="dxa"/>
            <w:gridSpan w:val="4"/>
            <w:vMerge w:val="restart"/>
            <w:vAlign w:val="center"/>
          </w:tcPr>
          <w:p w:rsidR="00C426A0" w:rsidRPr="007B2607" w:rsidRDefault="00C426A0" w:rsidP="00C426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  <w:p w:rsidR="00C426A0" w:rsidRPr="007B2607" w:rsidRDefault="00C426A0" w:rsidP="00477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C426A0" w:rsidRPr="007B2607" w:rsidRDefault="00C426A0" w:rsidP="00C42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C426A0" w:rsidRPr="007B2607" w:rsidRDefault="00C426A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C426A0" w:rsidRPr="007B2607" w:rsidRDefault="00C426A0" w:rsidP="00C42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C426A0" w:rsidRPr="007B2607" w:rsidRDefault="00C426A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  <w:p w:rsidR="00C426A0" w:rsidRPr="007B2607" w:rsidRDefault="00C426A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vMerge w:val="restart"/>
          </w:tcPr>
          <w:p w:rsidR="00C426A0" w:rsidRPr="007B2607" w:rsidRDefault="00C426A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выполнения плана </w:t>
            </w:r>
          </w:p>
          <w:p w:rsidR="00C426A0" w:rsidRDefault="00C426A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6A0" w:rsidRPr="007B2607" w:rsidRDefault="00C426A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педагогов с высшей и первой кв. категорией </w:t>
            </w:r>
          </w:p>
        </w:tc>
      </w:tr>
      <w:tr w:rsidR="00C426A0" w:rsidRPr="007B2607" w:rsidTr="00B11327">
        <w:tblPrEx>
          <w:tblCellMar>
            <w:top w:w="50" w:type="dxa"/>
          </w:tblCellMar>
        </w:tblPrEx>
        <w:trPr>
          <w:trHeight w:val="3657"/>
        </w:trPr>
        <w:tc>
          <w:tcPr>
            <w:tcW w:w="283" w:type="dxa"/>
            <w:gridSpan w:val="2"/>
            <w:tcBorders>
              <w:bottom w:val="single" w:sz="2" w:space="0" w:color="000000"/>
            </w:tcBorders>
          </w:tcPr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bottom w:val="single" w:sz="2" w:space="0" w:color="000000"/>
            </w:tcBorders>
          </w:tcPr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bottom w:val="single" w:sz="2" w:space="0" w:color="000000"/>
            </w:tcBorders>
          </w:tcPr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bottom w:val="single" w:sz="2" w:space="0" w:color="000000"/>
            </w:tcBorders>
          </w:tcPr>
          <w:p w:rsidR="00C426A0" w:rsidRPr="007B2607" w:rsidRDefault="00C426A0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2" w:space="0" w:color="000000"/>
            </w:tcBorders>
          </w:tcPr>
          <w:p w:rsidR="00C426A0" w:rsidRPr="007B2607" w:rsidRDefault="00C426A0" w:rsidP="00477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bottom w:val="single" w:sz="2" w:space="0" w:color="000000"/>
            </w:tcBorders>
          </w:tcPr>
          <w:p w:rsidR="00C426A0" w:rsidRPr="007B2607" w:rsidRDefault="00C426A0" w:rsidP="00477E32">
            <w:pPr>
              <w:spacing w:after="1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2" w:space="0" w:color="000000"/>
            </w:tcBorders>
          </w:tcPr>
          <w:p w:rsidR="00C426A0" w:rsidRPr="007B2607" w:rsidRDefault="00C426A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vMerge/>
            <w:tcBorders>
              <w:bottom w:val="single" w:sz="2" w:space="0" w:color="000000"/>
            </w:tcBorders>
          </w:tcPr>
          <w:p w:rsidR="00C426A0" w:rsidRPr="007B2607" w:rsidRDefault="00C426A0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F27" w:rsidRPr="007B2607" w:rsidTr="00190F27">
        <w:tblPrEx>
          <w:tblCellMar>
            <w:top w:w="50" w:type="dxa"/>
          </w:tblCellMar>
        </w:tblPrEx>
        <w:trPr>
          <w:trHeight w:val="3135"/>
        </w:trPr>
        <w:tc>
          <w:tcPr>
            <w:tcW w:w="283" w:type="dxa"/>
            <w:gridSpan w:val="2"/>
          </w:tcPr>
          <w:p w:rsidR="007B2607" w:rsidRPr="007B2607" w:rsidRDefault="007B2607" w:rsidP="00820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576" w:type="dxa"/>
            <w:gridSpan w:val="2"/>
          </w:tcPr>
          <w:p w:rsidR="007B2607" w:rsidRPr="007B2607" w:rsidRDefault="007B2607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качеством предоставляемых услуг в ДОУ </w:t>
            </w:r>
          </w:p>
        </w:tc>
        <w:tc>
          <w:tcPr>
            <w:tcW w:w="3037" w:type="dxa"/>
          </w:tcPr>
          <w:p w:rsidR="007B2607" w:rsidRPr="007B2607" w:rsidRDefault="00C426A0" w:rsidP="007B2607">
            <w:pPr>
              <w:spacing w:line="245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B2607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муниципального задания  </w:t>
            </w:r>
          </w:p>
          <w:p w:rsidR="007B2607" w:rsidRPr="007B2607" w:rsidRDefault="007B2607" w:rsidP="007B2607">
            <w:pPr>
              <w:spacing w:line="245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C426A0" w:rsidP="007B2607">
            <w:pPr>
              <w:spacing w:after="451" w:line="269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B2607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Опрос родителей  </w:t>
            </w:r>
          </w:p>
          <w:p w:rsidR="007B2607" w:rsidRPr="007B2607" w:rsidRDefault="00C426A0" w:rsidP="007B2607">
            <w:pPr>
              <w:spacing w:after="451" w:line="269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B2607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родителями  </w:t>
            </w:r>
          </w:p>
          <w:p w:rsidR="007B2607" w:rsidRPr="007B2607" w:rsidRDefault="00C426A0" w:rsidP="007B2607">
            <w:pPr>
              <w:spacing w:after="451" w:line="269" w:lineRule="auto"/>
              <w:ind w:left="31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B2607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Информационная </w:t>
            </w:r>
            <w:r w:rsidR="007B2607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открытость  </w:t>
            </w:r>
          </w:p>
        </w:tc>
        <w:tc>
          <w:tcPr>
            <w:tcW w:w="3132" w:type="dxa"/>
          </w:tcPr>
          <w:p w:rsidR="007B2607" w:rsidRPr="007B2607" w:rsidRDefault="007B2607" w:rsidP="008203E0">
            <w:pPr>
              <w:spacing w:after="216" w:line="27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C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 удовлетворенности населения качеством дошкольного образования; </w:t>
            </w:r>
          </w:p>
          <w:p w:rsidR="007B2607" w:rsidRPr="007B2607" w:rsidRDefault="00C426A0" w:rsidP="0019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</w:t>
            </w:r>
            <w:r w:rsidR="007B2607"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и актуальное наполнение сайта  </w:t>
            </w:r>
          </w:p>
        </w:tc>
        <w:tc>
          <w:tcPr>
            <w:tcW w:w="1538" w:type="dxa"/>
            <w:gridSpan w:val="4"/>
          </w:tcPr>
          <w:p w:rsidR="007B2607" w:rsidRPr="007B2607" w:rsidRDefault="007B2607" w:rsidP="0082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  <w:p w:rsidR="007B2607" w:rsidRPr="007B2607" w:rsidRDefault="007B2607" w:rsidP="007B2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7B2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7B2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7B2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7B2607" w:rsidRPr="007B2607" w:rsidRDefault="007B2607" w:rsidP="008203E0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7B260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6A0" w:rsidRDefault="00C426A0" w:rsidP="007B260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7B260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469" w:type="dxa"/>
          </w:tcPr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 </w:t>
            </w: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668" w:type="dxa"/>
          </w:tcPr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Педагогический совет </w:t>
            </w:r>
          </w:p>
        </w:tc>
        <w:tc>
          <w:tcPr>
            <w:tcW w:w="1916" w:type="dxa"/>
            <w:gridSpan w:val="3"/>
          </w:tcPr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</w:t>
            </w: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  <w:p w:rsidR="007B2607" w:rsidRPr="007B2607" w:rsidRDefault="007B2607" w:rsidP="00820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820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190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мероприятий</w:t>
            </w:r>
          </w:p>
          <w:p w:rsidR="007B2607" w:rsidRPr="007B2607" w:rsidRDefault="007B2607" w:rsidP="007B2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7B2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7B2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607" w:rsidRPr="007B2607" w:rsidRDefault="007B2607" w:rsidP="007B2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 о </w:t>
            </w:r>
            <w:proofErr w:type="spellStart"/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7B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203E0" w:rsidRPr="007B2607" w:rsidRDefault="008203E0" w:rsidP="008203E0">
      <w:pPr>
        <w:spacing w:after="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</w:p>
    <w:p w:rsidR="008203E0" w:rsidRPr="007B2607" w:rsidRDefault="008203E0" w:rsidP="008203E0">
      <w:pPr>
        <w:spacing w:after="3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03E0" w:rsidRPr="007B2607" w:rsidRDefault="008203E0" w:rsidP="008203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20A3F" w:rsidRPr="007B2607" w:rsidRDefault="00B20A3F">
      <w:pPr>
        <w:rPr>
          <w:sz w:val="24"/>
          <w:szCs w:val="24"/>
        </w:rPr>
      </w:pPr>
    </w:p>
    <w:sectPr w:rsidR="00B20A3F" w:rsidRPr="007B2607" w:rsidSect="007B2607">
      <w:pgSz w:w="16838" w:h="11906" w:orient="landscape"/>
      <w:pgMar w:top="284" w:right="663" w:bottom="14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624"/>
    <w:multiLevelType w:val="hybridMultilevel"/>
    <w:tmpl w:val="F65CAE84"/>
    <w:lvl w:ilvl="0" w:tplc="78167EF0">
      <w:start w:val="19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207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A7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E18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63D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2CF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A8C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A4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896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871BC8"/>
    <w:multiLevelType w:val="hybridMultilevel"/>
    <w:tmpl w:val="1834DCDC"/>
    <w:lvl w:ilvl="0" w:tplc="A4C471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4B2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275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72D1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FA76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A33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D2BD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671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F62C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F568D7"/>
    <w:multiLevelType w:val="hybridMultilevel"/>
    <w:tmpl w:val="999A34E2"/>
    <w:lvl w:ilvl="0" w:tplc="10C24C5A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72EDC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4EEE2C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4F2A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49D3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DC85E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96DD14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AED118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A0F92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5F0E5C"/>
    <w:multiLevelType w:val="hybridMultilevel"/>
    <w:tmpl w:val="FF227FF4"/>
    <w:lvl w:ilvl="0" w:tplc="3356D454">
      <w:start w:val="3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ED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C8D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C20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4C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AA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6F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CE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E5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8B042F"/>
    <w:multiLevelType w:val="hybridMultilevel"/>
    <w:tmpl w:val="32B4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00FB1"/>
    <w:multiLevelType w:val="hybridMultilevel"/>
    <w:tmpl w:val="66DEBAF2"/>
    <w:lvl w:ilvl="0" w:tplc="7E3C3ED4">
      <w:start w:val="22"/>
      <w:numFmt w:val="decimal"/>
      <w:lvlText w:val="%1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AC06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2DFCE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224C4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665BC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E304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C4528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4E1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C142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CD482D"/>
    <w:multiLevelType w:val="hybridMultilevel"/>
    <w:tmpl w:val="383A889E"/>
    <w:lvl w:ilvl="0" w:tplc="A2147F3C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CAD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6C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097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45D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EC0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1F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C36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480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F71101"/>
    <w:multiLevelType w:val="hybridMultilevel"/>
    <w:tmpl w:val="E8C2F668"/>
    <w:lvl w:ilvl="0" w:tplc="A4CCBA3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CA5E6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9E5D0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12165C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249B6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1AFDE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9A47FE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8C7680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BA35D2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920499"/>
    <w:multiLevelType w:val="hybridMultilevel"/>
    <w:tmpl w:val="E586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95898"/>
    <w:multiLevelType w:val="hybridMultilevel"/>
    <w:tmpl w:val="FEDE378A"/>
    <w:lvl w:ilvl="0" w:tplc="27D2FD8E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9F76">
      <w:start w:val="1"/>
      <w:numFmt w:val="lowerLetter"/>
      <w:lvlText w:val="%2"/>
      <w:lvlJc w:val="left"/>
      <w:pPr>
        <w:ind w:left="2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230AA">
      <w:start w:val="1"/>
      <w:numFmt w:val="lowerRoman"/>
      <w:lvlText w:val="%3"/>
      <w:lvlJc w:val="left"/>
      <w:pPr>
        <w:ind w:left="3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48E">
      <w:start w:val="1"/>
      <w:numFmt w:val="decimal"/>
      <w:lvlText w:val="%4"/>
      <w:lvlJc w:val="left"/>
      <w:pPr>
        <w:ind w:left="3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6A48">
      <w:start w:val="1"/>
      <w:numFmt w:val="lowerLetter"/>
      <w:lvlText w:val="%5"/>
      <w:lvlJc w:val="left"/>
      <w:pPr>
        <w:ind w:left="4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22E78">
      <w:start w:val="1"/>
      <w:numFmt w:val="lowerRoman"/>
      <w:lvlText w:val="%6"/>
      <w:lvlJc w:val="left"/>
      <w:pPr>
        <w:ind w:left="5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08BEC">
      <w:start w:val="1"/>
      <w:numFmt w:val="decimal"/>
      <w:lvlText w:val="%7"/>
      <w:lvlJc w:val="left"/>
      <w:pPr>
        <w:ind w:left="6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28666">
      <w:start w:val="1"/>
      <w:numFmt w:val="lowerLetter"/>
      <w:lvlText w:val="%8"/>
      <w:lvlJc w:val="left"/>
      <w:pPr>
        <w:ind w:left="6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AD9BA">
      <w:start w:val="1"/>
      <w:numFmt w:val="lowerRoman"/>
      <w:lvlText w:val="%9"/>
      <w:lvlJc w:val="left"/>
      <w:pPr>
        <w:ind w:left="7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2C4A2E"/>
    <w:multiLevelType w:val="hybridMultilevel"/>
    <w:tmpl w:val="52A4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81D1D"/>
    <w:multiLevelType w:val="hybridMultilevel"/>
    <w:tmpl w:val="0EAE9B66"/>
    <w:lvl w:ilvl="0" w:tplc="0F102D6E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8437A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4C2BE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F2B5E4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36D62C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8EC37C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E32E4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50814A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8242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950E52"/>
    <w:multiLevelType w:val="hybridMultilevel"/>
    <w:tmpl w:val="07AC9F84"/>
    <w:lvl w:ilvl="0" w:tplc="292E202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0E2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8A4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C24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A59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2A4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41F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410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02D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4B0565"/>
    <w:multiLevelType w:val="hybridMultilevel"/>
    <w:tmpl w:val="4BC2A4F0"/>
    <w:lvl w:ilvl="0" w:tplc="21BA44C4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E2B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08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C05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C50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465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81B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C2E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84B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B55739"/>
    <w:multiLevelType w:val="hybridMultilevel"/>
    <w:tmpl w:val="EE70C7E2"/>
    <w:lvl w:ilvl="0" w:tplc="CBE49B3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48D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273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0B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CC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476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044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42E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676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BC4115"/>
    <w:multiLevelType w:val="hybridMultilevel"/>
    <w:tmpl w:val="FB6ADA46"/>
    <w:lvl w:ilvl="0" w:tplc="58D425B4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A8F36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9639A6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463B2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C623C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F2F37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545924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462446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C097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C150A2"/>
    <w:multiLevelType w:val="hybridMultilevel"/>
    <w:tmpl w:val="DBA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E6C"/>
    <w:multiLevelType w:val="hybridMultilevel"/>
    <w:tmpl w:val="B11E7B76"/>
    <w:lvl w:ilvl="0" w:tplc="F50A33C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CCED2A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68C9C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FEF4C8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9AC50C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EC1A8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00A2E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6A3E5A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484FD0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147C0F"/>
    <w:multiLevelType w:val="hybridMultilevel"/>
    <w:tmpl w:val="35A8D710"/>
    <w:lvl w:ilvl="0" w:tplc="2C9CA240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A1218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4629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07ED0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6E75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89518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7C177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2CC5A0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6C38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5"/>
  </w:num>
  <w:num w:numId="6">
    <w:abstractNumId w:val="13"/>
  </w:num>
  <w:num w:numId="7">
    <w:abstractNumId w:val="3"/>
  </w:num>
  <w:num w:numId="8">
    <w:abstractNumId w:val="15"/>
  </w:num>
  <w:num w:numId="9">
    <w:abstractNumId w:val="11"/>
  </w:num>
  <w:num w:numId="10">
    <w:abstractNumId w:val="17"/>
  </w:num>
  <w:num w:numId="11">
    <w:abstractNumId w:val="7"/>
  </w:num>
  <w:num w:numId="12">
    <w:abstractNumId w:val="1"/>
  </w:num>
  <w:num w:numId="13">
    <w:abstractNumId w:val="2"/>
  </w:num>
  <w:num w:numId="14">
    <w:abstractNumId w:val="18"/>
  </w:num>
  <w:num w:numId="15">
    <w:abstractNumId w:val="9"/>
  </w:num>
  <w:num w:numId="16">
    <w:abstractNumId w:val="16"/>
  </w:num>
  <w:num w:numId="17">
    <w:abstractNumId w:val="4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FC"/>
    <w:rsid w:val="00190F27"/>
    <w:rsid w:val="002704C5"/>
    <w:rsid w:val="003B310F"/>
    <w:rsid w:val="00477E32"/>
    <w:rsid w:val="00701983"/>
    <w:rsid w:val="007B2607"/>
    <w:rsid w:val="007C2E6B"/>
    <w:rsid w:val="007D38D6"/>
    <w:rsid w:val="008203E0"/>
    <w:rsid w:val="008B5A25"/>
    <w:rsid w:val="00902B6C"/>
    <w:rsid w:val="0099598C"/>
    <w:rsid w:val="00996543"/>
    <w:rsid w:val="00AC60EE"/>
    <w:rsid w:val="00B20A3F"/>
    <w:rsid w:val="00BB39AA"/>
    <w:rsid w:val="00C33EFC"/>
    <w:rsid w:val="00C426A0"/>
    <w:rsid w:val="00D73A17"/>
    <w:rsid w:val="00DE2338"/>
    <w:rsid w:val="00E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203E0"/>
    <w:pPr>
      <w:keepNext/>
      <w:keepLines/>
      <w:numPr>
        <w:numId w:val="15"/>
      </w:numPr>
      <w:spacing w:after="10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E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03E0"/>
  </w:style>
  <w:style w:type="table" w:customStyle="1" w:styleId="TableGrid">
    <w:name w:val="TableGrid"/>
    <w:rsid w:val="008203E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0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203E0"/>
    <w:pPr>
      <w:keepNext/>
      <w:keepLines/>
      <w:numPr>
        <w:numId w:val="15"/>
      </w:numPr>
      <w:spacing w:after="10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E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03E0"/>
  </w:style>
  <w:style w:type="table" w:customStyle="1" w:styleId="TableGrid">
    <w:name w:val="TableGrid"/>
    <w:rsid w:val="008203E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0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3</cp:revision>
  <cp:lastPrinted>2023-11-07T08:03:00Z</cp:lastPrinted>
  <dcterms:created xsi:type="dcterms:W3CDTF">2024-07-15T07:46:00Z</dcterms:created>
  <dcterms:modified xsi:type="dcterms:W3CDTF">2024-07-15T07:47:00Z</dcterms:modified>
</cp:coreProperties>
</file>